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2E" w:rsidRPr="00C76BDF" w:rsidRDefault="0098412E" w:rsidP="009841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Klauzula informacyjna - RODO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Gmina Krzeszowice z siedzibą w Krzeszowicach przy ul. Grunwaldzkiej4,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32-065 Krzeszowice, reprezentowana przez Wacława Gregorczyka – Burmistrza Gminy Krzeszowice.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2) Na podstawie obowiązujących przepisów, wyznaczyliśmy Inspektora Ochrony Danych, z którym można kontaktować się: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telefonicznie: 12 252 08 97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przez e-mail: iod@um.krzeszowice.pl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3)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Dane osobowe pozyskane w związku ze złożonym przez Panią/Pana wnioskiem o udzielenie dotacji oraz w związku z zawarciem z Panią/Panem umowy będą przetwarzane w następujących celach: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• związanych z rozpatrzeniem złożonego przez Panią/Pana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 xml:space="preserve">wniosku </w:t>
      </w:r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o udzielenie dotacji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>celowej ze środków budżetu Gminy Krzeszowice na dofinansowanie wy</w:t>
      </w:r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miany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źródła ciepła w budynku/lokalu mieszkalnym na terenie gminy Krzeszowice </w:t>
      </w:r>
      <w:r w:rsidRPr="00C76BDF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pl-PL"/>
        </w:rPr>
        <w:t xml:space="preserve">oraz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realizacją podpisanej z Panią/Panem umowy dotacyjnej,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związanych z dochodzeniem ewentualnych roszczeń, odszkodowań,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udzielania odpowiedzi na Pani/Pana pisma, wnioski i skargi.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4) Podstawą prawną przetwarzania Pani/Pana danych jest: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niezbędność do wykonania umowy lub do podjęcia działań na Pani/Pana żądanie przed zawarciem umowy (art. 6 ust. 1 lit. b RODO),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konieczność wypełnienia obowiązku prawnego ciążącego na administratorze (art. 6 ust. 1 lit. c RODO),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niezbędność do celów wynikających z prawnie uzasadnionych interesów realizowanych przez administratora (art. 6 ust. 1 lit. f RODO).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5) Podanie danych osobowych jest dobrowolne, ale niezbędne do zawarcia i realizacji umowy.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6) Pozyskane od Pani/Pana dane osobowe mogą być przekazywane: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podmiotom przetwarzającym je na nasze zlecenie oraz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7) Pani/Pana dane nie będą przekazane do państw trzecich.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8) Okres przetwarzania Pani/Pana danych osobowych jest uzależniony od celu w jakim dane są przetwarzane. Okres, przez który Pani/Pana dane osobowe będą przechowywane jest obliczany w oparciu o następujące kryteria: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•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czasu obowiązywania umowy dotacyjnej oraz okresu kontroli wynikającego z umowy dotacyjnej,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przepisy prawa, które mogą nas obligować do przetwarzania danych przez określony czas, 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okres, który jest niezbędny do obrony naszych interesów.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9) Ponadto, informujemy, że ma Pani/Pan prawo do: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dostępu do swoich danych osobowych,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żądania sprostowania swoich danych osobowych, które są nieprawidłowe oraz uzupełnienia niekompletnych danych osobowych,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lastRenderedPageBreak/>
        <w:t>• żądania usunięcia swoich danych osobowych, w szczególności w przypadku cofnięcia przez Panią/Pana zgody na przetwarzanie, gdy nie ma innej podstawy prawnej przetwarzania,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żądania ograniczenia przetwarzania swoich danych osobowych,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przenoszenia swoich danych osobowych, 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wniesienia skargi do organu nadzorczego zajmującego się ochroną danych osobowych, tj. Prezesa Urzędu Ochrony Danych Osobowych.</w:t>
      </w:r>
    </w:p>
    <w:p w:rsidR="0098412E" w:rsidRPr="00C76BDF" w:rsidRDefault="0098412E" w:rsidP="009841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:rsidR="0098412E" w:rsidRPr="00C76BDF" w:rsidRDefault="0098412E" w:rsidP="0098412E">
      <w:pPr>
        <w:rPr>
          <w:rFonts w:ascii="Times New Roman" w:eastAsia="Calibri" w:hAnsi="Times New Roman" w:cs="Times New Roman"/>
          <w:i/>
        </w:rPr>
      </w:pPr>
    </w:p>
    <w:p w:rsidR="0098412E" w:rsidRDefault="0098412E" w:rsidP="0098412E"/>
    <w:p w:rsidR="00E8174C" w:rsidRDefault="00E8174C">
      <w:bookmarkStart w:id="0" w:name="_GoBack"/>
      <w:bookmarkEnd w:id="0"/>
    </w:p>
    <w:sectPr w:rsidR="00E8174C" w:rsidSect="00DD11C5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E"/>
    <w:rsid w:val="004403AE"/>
    <w:rsid w:val="00464BA6"/>
    <w:rsid w:val="0098412E"/>
    <w:rsid w:val="009928FC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6C870-8FD3-4040-83E1-209281F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e.kurkowska</cp:lastModifiedBy>
  <cp:revision>1</cp:revision>
  <dcterms:created xsi:type="dcterms:W3CDTF">2018-09-17T09:55:00Z</dcterms:created>
  <dcterms:modified xsi:type="dcterms:W3CDTF">2018-09-17T09:58:00Z</dcterms:modified>
</cp:coreProperties>
</file>