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F8" w:rsidRDefault="007154F8" w:rsidP="007154F8"/>
    <w:p w:rsidR="007154F8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A537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Przedsiębiorco, załóż Profil Zaufany już dziś! 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 – przede wszystkim już teraz powinni to zrobić przedsiębiorcy.</w:t>
      </w:r>
    </w:p>
    <w:p w:rsidR="000F7290" w:rsidRDefault="000F7290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 w:rsidR="000512B1"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 w:rsidR="000512B1"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 w:rsidR="000512B1"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do 26 lutego 2018 r. po raz pierwszy muszą wysłać do systemu Ministerstwa Finansów Jednolity Plik Kontrolny (JPK_VAT). 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F7290" w:rsidRPr="000F7290" w:rsidRDefault="000F7290" w:rsidP="000F7290">
      <w:pPr>
        <w:autoSpaceDE w:val="0"/>
        <w:autoSpaceDN w:val="0"/>
        <w:adjustRightInd w:val="0"/>
        <w:rPr>
          <w:rFonts w:cstheme="minorHAnsi"/>
        </w:rPr>
      </w:pPr>
      <w:r w:rsidRPr="000F7290">
        <w:rPr>
          <w:rFonts w:cstheme="minorHAnsi"/>
          <w:color w:val="000000"/>
        </w:rPr>
        <w:t>Z Profilem Zaufanym na pewno Ci się uda.</w:t>
      </w:r>
    </w:p>
    <w:p w:rsidR="007154F8" w:rsidRPr="004A578A" w:rsidRDefault="007154F8" w:rsidP="007154F8">
      <w:pPr>
        <w:shd w:val="clear" w:color="auto" w:fill="FFFFFF"/>
        <w:ind w:right="240"/>
        <w:rPr>
          <w:rFonts w:eastAsia="Times New Roman" w:cstheme="minorHAnsi"/>
          <w:bCs/>
          <w:lang w:eastAsia="pl-PL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JPK_VAT 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to zestaw informacji o operacjach gospodarczych przedsiębiorcy za dany okres. Przesyła się go </w:t>
      </w:r>
      <w:r w:rsidRPr="000F729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wyłącznie w wersji elektronicznej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Dane pobierane są bezpośrednio z systemów finansowo-księgowych przedsiębiorstwa. JPK posiada określony układ i format (schemat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xml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który ułatwia jego przetwarzanie.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Do prawidłowego złożenia i wysłania Jednolitego Pliku Kontrolnego potrzebny jest certyfikat kwalifikowany lub Profil Zaufany (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). JPK trzeba też uwierzytelnić.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Więcej o JPK – </w:t>
      </w:r>
      <w:hyperlink r:id="rId7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  <w:shd w:val="clear" w:color="auto" w:fill="FFFFFF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Mikroprzedsiębiorcy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, którzy nie chcą mieć problemów z przesłaniem JPK_VAT, już dziś powinni  bezpłatnie założyć Profil Zaufany. To proste!</w:t>
      </w:r>
    </w:p>
    <w:p w:rsidR="007154F8" w:rsidRPr="006C1E41" w:rsidRDefault="007154F8" w:rsidP="006C1E41">
      <w:pPr>
        <w:pStyle w:val="Nagwek1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Załóż Profil Zaufany już dziś!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0512B1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Jeżeli przedsiębiorcy już teraz założą Profil Zaufany będą dobrze przygotowani do </w:t>
      </w:r>
      <w:r w:rsidRPr="004A578A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wysyłki pierwszego JPK_VAT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. </w:t>
      </w: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Profil Zaufany da im gwarancję łatwego, szybkiego i bezpiecznego wysłania pliku JPK_VAT. 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Jak to zrobić?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Profil Zaufany można założyć na dwa sposoby: 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pośrednictwem bankowości elektronicznej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tej opcji Profil Zaufany można założyć i potwierdzić w pełni online, 24h/7 dni w tygodniu. Warunek? 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Posiadanie konta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w tych bankach: PKO Bank Polski SA, Bank Zachodni WBK, Bank Pekao, mBank, ING Bank Śląski, Millennium Bank lub konto na platformie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Envelo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/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 pomocą konta bankowego szybko i bezpiecznie można założyć i potwierdzić Profil Zaufany. Chodzi o to, że dane w banku są wiarygodne (zostały uwierzytelnione podczas zakładania konta). Dlatego każdy - w tym przedsiębiorca - kto zdecyduje się na ten sposób założenia Profilu Zaufanego, nie musi już potwierdzać ich osobiście w urzędzie.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Krok 1: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290">
        <w:rPr>
          <w:rFonts w:ascii="Segoe UI" w:hAnsi="Segoe UI" w:cs="Segoe UI"/>
          <w:color w:val="000000"/>
          <w:sz w:val="20"/>
          <w:szCs w:val="20"/>
        </w:rPr>
        <w:t>Wypełnij formularz o założenie Profilu Zaufanego w systemie bankowości elektronicznej.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perację potwierdź bankowym kodem autoryzacyjnym. Na adres mailowy otrzymasz potwierdzenie założenia 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>Profilu Zaufanego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potwierdzając go w Punkcie Potwierdzającym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1: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ejdź na stronę www.pz.gov.pl.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ybierz możliwość założenia Profil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u Zaufanego z potwierdzeniem w Punkcie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otwierdzającym.  </w:t>
      </w:r>
    </w:p>
    <w:p w:rsidR="000F7290" w:rsidRPr="000F7290" w:rsidRDefault="000F7290" w:rsidP="000F7290">
      <w:r w:rsidRPr="000F7290">
        <w:rPr>
          <w:b/>
        </w:rPr>
        <w:t>Krok 3:</w:t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Wypełnij w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internecie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wniosek o założenie Profilu Zaufanego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</w:t>
      </w:r>
      <w:r w:rsidR="000F7290">
        <w:rPr>
          <w:rFonts w:asciiTheme="minorHAnsi" w:hAnsiTheme="minorHAnsi" w:cstheme="minorHAnsi"/>
          <w:b/>
          <w:color w:val="auto"/>
          <w:sz w:val="22"/>
          <w:szCs w:val="22"/>
        </w:rPr>
        <w:t>ok 4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Po założeniu Profilu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="006C1E41">
        <w:rPr>
          <w:rFonts w:asciiTheme="minorHAnsi" w:hAnsiTheme="minorHAnsi" w:cstheme="minorHAnsi"/>
          <w:color w:val="auto"/>
          <w:sz w:val="22"/>
          <w:szCs w:val="22"/>
        </w:rPr>
        <w:t>internecie</w:t>
      </w:r>
      <w:proofErr w:type="spellEnd"/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należy odwiedzić Punkt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otwierdzający. Jest na to 14 dni od złożenia wniosku.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Na stronie </w:t>
      </w:r>
      <w:hyperlink r:id="rId8" w:history="1">
        <w:r w:rsidR="006C1E41" w:rsidRPr="00714904">
          <w:rPr>
            <w:rStyle w:val="Hipercze"/>
            <w:rFonts w:asciiTheme="minorHAnsi" w:hAnsiTheme="minorHAnsi" w:cstheme="minorHAnsi"/>
            <w:sz w:val="22"/>
            <w:szCs w:val="22"/>
          </w:rPr>
          <w:t>www.pz.gov</w:t>
        </w:r>
      </w:hyperlink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sprawdź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gdzie znajduje się najbliższy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Punkt Potwierdzający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7154F8" w:rsidRPr="004A578A" w:rsidRDefault="007154F8" w:rsidP="007154F8">
      <w:pPr>
        <w:rPr>
          <w:rFonts w:cstheme="minorHAnsi"/>
        </w:rPr>
      </w:pP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całej Polsce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funkcjonuje prawie 1500 takich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unktów. To m.in. urzędy skarbowe, inspektoraty ZUS, banki, urzędy miejskie, czy wojewódzkie. </w:t>
      </w:r>
    </w:p>
    <w:p w:rsidR="006C1E41" w:rsidRPr="006C1E41" w:rsidRDefault="006C1E41" w:rsidP="006C1E41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Pełna lista punktów potwierdzających - </w:t>
      </w:r>
      <w:hyperlink r:id="rId9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Do czego jeszcze przydaje się Profil Zaufany?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>Dzięki Profilowi Zaufanemu można m.in.: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Składać i sprawdzać </w:t>
      </w:r>
      <w:r w:rsidRPr="004A578A">
        <w:rPr>
          <w:rFonts w:eastAsia="Times New Roman" w:cstheme="minorHAnsi"/>
          <w:bCs/>
          <w:lang w:eastAsia="pl-PL"/>
        </w:rPr>
        <w:t>dokumenty rozliczeniowe w ZUS i US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Złożyć </w:t>
      </w:r>
      <w:r w:rsidRPr="004A578A">
        <w:rPr>
          <w:rFonts w:eastAsia="Times New Roman" w:cstheme="minorHAnsi"/>
          <w:bCs/>
          <w:lang w:eastAsia="pl-PL"/>
        </w:rPr>
        <w:t>wniosek o rejestrację działalności</w:t>
      </w:r>
      <w:r w:rsidRPr="004A578A">
        <w:rPr>
          <w:rFonts w:eastAsia="Times New Roman" w:cstheme="minorHAnsi"/>
          <w:lang w:eastAsia="pl-PL"/>
        </w:rPr>
        <w:t> gospodarczej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Zgłosić utratę </w:t>
      </w:r>
      <w:r w:rsidRPr="004A578A">
        <w:rPr>
          <w:rFonts w:eastAsia="Times New Roman" w:cstheme="minorHAnsi"/>
          <w:bCs/>
          <w:lang w:eastAsia="pl-PL"/>
        </w:rPr>
        <w:t>dokumentu tożsamości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Wystąpić o </w:t>
      </w:r>
      <w:r w:rsidRPr="004A578A">
        <w:rPr>
          <w:rFonts w:eastAsia="Times New Roman" w:cstheme="minorHAnsi"/>
          <w:bCs/>
          <w:lang w:eastAsia="pl-PL"/>
        </w:rPr>
        <w:t>Europejską Kartę Ubezpieczenia Zdrowotnego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Załatwić </w:t>
      </w:r>
      <w:r w:rsidRPr="004A578A">
        <w:rPr>
          <w:rFonts w:eastAsia="Times New Roman" w:cstheme="minorHAnsi"/>
          <w:bCs/>
          <w:lang w:eastAsia="pl-PL"/>
        </w:rPr>
        <w:t>sprawy urzędowe</w:t>
      </w:r>
      <w:r w:rsidRPr="004A578A">
        <w:rPr>
          <w:rFonts w:eastAsia="Times New Roman" w:cstheme="minorHAnsi"/>
          <w:lang w:eastAsia="pl-PL"/>
        </w:rPr>
        <w:t> dla swojej </w:t>
      </w:r>
      <w:r w:rsidRPr="004A578A">
        <w:rPr>
          <w:rFonts w:eastAsia="Times New Roman" w:cstheme="minorHAnsi"/>
          <w:bCs/>
          <w:lang w:eastAsia="pl-PL"/>
        </w:rPr>
        <w:t>rodziny:</w:t>
      </w:r>
      <w:r w:rsidRPr="004A578A">
        <w:rPr>
          <w:rFonts w:eastAsia="Times New Roman" w:cstheme="minorHAnsi"/>
          <w:lang w:eastAsia="pl-PL"/>
        </w:rPr>
        <w:t> becikowe, świadczenia rodzicielskie, Karta Dużej Rodziny, Świadczenie o Funduszu Alimentacyjnym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Uzyskać </w:t>
      </w:r>
      <w:r w:rsidRPr="004A578A">
        <w:rPr>
          <w:rFonts w:eastAsia="Times New Roman" w:cstheme="minorHAnsi"/>
          <w:bCs/>
          <w:lang w:eastAsia="pl-PL"/>
        </w:rPr>
        <w:t>odpis aktu stanu cywilnego</w:t>
      </w:r>
    </w:p>
    <w:p w:rsidR="007154F8" w:rsidRPr="003A7A67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bCs/>
          <w:lang w:eastAsia="pl-PL"/>
        </w:rPr>
        <w:t>Dziesiątki innych spraw.</w:t>
      </w:r>
    </w:p>
    <w:p w:rsidR="007154F8" w:rsidRPr="004A578A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Dlatego: przedsiębiorco, załóż Profil Zaufany już dziś! </w:t>
      </w:r>
    </w:p>
    <w:p w:rsidR="007154F8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Więcej informacji na stronie </w:t>
      </w:r>
      <w:hyperlink r:id="rId10" w:history="1">
        <w:r w:rsidRPr="004A578A">
          <w:rPr>
            <w:rStyle w:val="Hipercze"/>
            <w:rFonts w:asciiTheme="minorHAnsi" w:eastAsia="Times New Roman" w:hAnsiTheme="minorHAnsi" w:cstheme="minorHAnsi"/>
            <w:b/>
            <w:color w:val="auto"/>
            <w:sz w:val="22"/>
            <w:szCs w:val="22"/>
            <w:lang w:eastAsia="pl-PL"/>
          </w:rPr>
          <w:t>www.pz.gov.pl</w:t>
        </w:r>
      </w:hyperlink>
    </w:p>
    <w:p w:rsidR="007154F8" w:rsidRPr="003A7A67" w:rsidRDefault="007154F8" w:rsidP="007154F8">
      <w:pPr>
        <w:rPr>
          <w:lang w:eastAsia="pl-PL"/>
        </w:rPr>
      </w:pPr>
    </w:p>
    <w:p w:rsidR="007154F8" w:rsidRPr="004A578A" w:rsidRDefault="007154F8" w:rsidP="007154F8">
      <w:pPr>
        <w:shd w:val="clear" w:color="auto" w:fill="FFFFFF"/>
        <w:spacing w:after="135" w:line="300" w:lineRule="atLeast"/>
        <w:jc w:val="right"/>
        <w:rPr>
          <w:rFonts w:eastAsia="Times New Roman" w:cstheme="minorHAnsi"/>
          <w:b/>
          <w:lang w:eastAsia="pl-PL"/>
        </w:rPr>
      </w:pPr>
      <w:r w:rsidRPr="004A578A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3D03AE01" wp14:editId="51372BC9">
            <wp:extent cx="2955568" cy="885825"/>
            <wp:effectExtent l="0" t="0" r="0" b="0"/>
            <wp:docPr id="1" name="Obraz 1" descr="C:\Users\j.debek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debek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69" cy="8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F8" w:rsidRPr="004A578A" w:rsidRDefault="007154F8" w:rsidP="006C1E41">
      <w:pPr>
        <w:rPr>
          <w:bCs/>
          <w:sz w:val="24"/>
          <w:szCs w:val="24"/>
        </w:rPr>
      </w:pPr>
      <w:r w:rsidRPr="004A578A">
        <w:rPr>
          <w:bCs/>
          <w:sz w:val="24"/>
          <w:szCs w:val="24"/>
        </w:rPr>
        <w:t>Z poważaniem</w:t>
      </w:r>
    </w:p>
    <w:p w:rsidR="007154F8" w:rsidRPr="004A578A" w:rsidRDefault="007154F8" w:rsidP="006C1E41">
      <w:r w:rsidRPr="004A578A">
        <w:t xml:space="preserve">Wydział Komunikacji </w:t>
      </w:r>
    </w:p>
    <w:p w:rsidR="0028355C" w:rsidRDefault="007154F8" w:rsidP="006C1E41">
      <w:r w:rsidRPr="004A578A">
        <w:t xml:space="preserve">Ministerstwa Cyfryzacji </w:t>
      </w:r>
    </w:p>
    <w:sectPr w:rsidR="0028355C" w:rsidSect="001E52E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B7" w:rsidRDefault="00177FB7">
      <w:r>
        <w:separator/>
      </w:r>
    </w:p>
  </w:endnote>
  <w:endnote w:type="continuationSeparator" w:id="0">
    <w:p w:rsidR="00177FB7" w:rsidRDefault="0017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37" w:rsidRDefault="00177FB7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37" w:rsidRPr="004F2F37" w:rsidRDefault="007154F8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1756A" wp14:editId="570237CD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756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39A94" wp14:editId="6FEDD0D7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39A94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B7" w:rsidRDefault="00177FB7">
      <w:r>
        <w:separator/>
      </w:r>
    </w:p>
  </w:footnote>
  <w:footnote w:type="continuationSeparator" w:id="0">
    <w:p w:rsidR="00177FB7" w:rsidRDefault="0017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B68" w:rsidRDefault="007154F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FE911" wp14:editId="5E3CF9A1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7154F8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FE911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7154F8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18820" wp14:editId="411030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CE3A3" wp14:editId="6055BB5B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7154F8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E3A3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7154F8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177FB7">
    <w:pPr>
      <w:pStyle w:val="Nagwek"/>
    </w:pPr>
  </w:p>
  <w:p w:rsidR="003F5B68" w:rsidRPr="004F2F37" w:rsidRDefault="00177FB7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5BB"/>
    <w:multiLevelType w:val="hybridMultilevel"/>
    <w:tmpl w:val="8F48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07F"/>
    <w:multiLevelType w:val="hybridMultilevel"/>
    <w:tmpl w:val="B536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F8"/>
    <w:rsid w:val="000512B1"/>
    <w:rsid w:val="000F7290"/>
    <w:rsid w:val="00177FB7"/>
    <w:rsid w:val="0018313D"/>
    <w:rsid w:val="0028355C"/>
    <w:rsid w:val="002C39EE"/>
    <w:rsid w:val="0031793A"/>
    <w:rsid w:val="0053114A"/>
    <w:rsid w:val="006111F1"/>
    <w:rsid w:val="006C1E41"/>
    <w:rsid w:val="006F5FBB"/>
    <w:rsid w:val="007154F8"/>
    <w:rsid w:val="0078663E"/>
    <w:rsid w:val="00B4223B"/>
    <w:rsid w:val="00BF26CE"/>
    <w:rsid w:val="00E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F107-90F4-4216-A68A-E94DDEC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4F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54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4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4F8"/>
  </w:style>
  <w:style w:type="paragraph" w:styleId="Stopka">
    <w:name w:val="footer"/>
    <w:basedOn w:val="Normalny"/>
    <w:link w:val="Stopka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4F8"/>
  </w:style>
  <w:style w:type="character" w:styleId="Pogrubienie">
    <w:name w:val="Strong"/>
    <w:basedOn w:val="Domylnaczcionkaakapitu"/>
    <w:uiPriority w:val="22"/>
    <w:qFormat/>
    <w:rsid w:val="007154F8"/>
    <w:rPr>
      <w:b/>
      <w:bCs/>
    </w:rPr>
  </w:style>
  <w:style w:type="paragraph" w:styleId="Akapitzlist">
    <w:name w:val="List Paragraph"/>
    <w:basedOn w:val="Normalny"/>
    <w:uiPriority w:val="34"/>
    <w:qFormat/>
    <w:rsid w:val="007154F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4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nanse.mf.gov.pl/web/wp/pp/jp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Maciej Mazurowski</cp:lastModifiedBy>
  <cp:revision>3</cp:revision>
  <dcterms:created xsi:type="dcterms:W3CDTF">2018-01-26T08:13:00Z</dcterms:created>
  <dcterms:modified xsi:type="dcterms:W3CDTF">2018-02-01T06:46:00Z</dcterms:modified>
</cp:coreProperties>
</file>