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29" w:rsidRPr="00E038BE" w:rsidRDefault="00834529" w:rsidP="00834529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038BE">
        <w:rPr>
          <w:rFonts w:ascii="Century Gothic" w:hAnsi="Century Gothic" w:cs="Calibri"/>
          <w:sz w:val="22"/>
          <w:szCs w:val="22"/>
        </w:rPr>
        <w:t>Informacja prasowa</w:t>
      </w:r>
      <w:r w:rsidR="00734B90">
        <w:rPr>
          <w:rFonts w:ascii="Century Gothic" w:hAnsi="Century Gothic" w:cs="Calibri"/>
          <w:sz w:val="22"/>
          <w:szCs w:val="22"/>
        </w:rPr>
        <w:t xml:space="preserve">                                                                     </w:t>
      </w:r>
      <w:r w:rsidR="00205A99">
        <w:rPr>
          <w:rFonts w:ascii="Century Gothic" w:hAnsi="Century Gothic" w:cs="Calibri"/>
          <w:sz w:val="22"/>
          <w:szCs w:val="22"/>
        </w:rPr>
        <w:tab/>
      </w:r>
      <w:r w:rsidR="00F6593F">
        <w:rPr>
          <w:rFonts w:ascii="Century Gothic" w:hAnsi="Century Gothic" w:cs="Calibri"/>
          <w:sz w:val="22"/>
          <w:szCs w:val="22"/>
        </w:rPr>
        <w:t xml:space="preserve">        </w:t>
      </w:r>
      <w:r w:rsidR="00734B90">
        <w:rPr>
          <w:rFonts w:ascii="Century Gothic" w:hAnsi="Century Gothic" w:cs="Calibri"/>
          <w:sz w:val="22"/>
          <w:szCs w:val="22"/>
        </w:rPr>
        <w:t xml:space="preserve"> </w:t>
      </w:r>
      <w:r w:rsidR="000A609D">
        <w:rPr>
          <w:rFonts w:ascii="Century Gothic" w:hAnsi="Century Gothic" w:cs="Calibri"/>
          <w:sz w:val="22"/>
          <w:szCs w:val="22"/>
        </w:rPr>
        <w:t xml:space="preserve"> </w:t>
      </w:r>
      <w:r w:rsidR="00184096">
        <w:rPr>
          <w:rFonts w:ascii="Century Gothic" w:hAnsi="Century Gothic" w:cs="Calibri"/>
          <w:sz w:val="22"/>
          <w:szCs w:val="22"/>
        </w:rPr>
        <w:t>4</w:t>
      </w:r>
      <w:r w:rsidR="00E61AB4">
        <w:rPr>
          <w:rFonts w:ascii="Century Gothic" w:hAnsi="Century Gothic" w:cs="Calibri"/>
          <w:sz w:val="22"/>
          <w:szCs w:val="22"/>
        </w:rPr>
        <w:t xml:space="preserve"> </w:t>
      </w:r>
      <w:r w:rsidR="00D017AF">
        <w:rPr>
          <w:rFonts w:ascii="Century Gothic" w:hAnsi="Century Gothic" w:cs="Calibri"/>
          <w:sz w:val="22"/>
          <w:szCs w:val="22"/>
        </w:rPr>
        <w:t>grudnia</w:t>
      </w:r>
      <w:r w:rsidR="0099228A">
        <w:rPr>
          <w:rFonts w:ascii="Century Gothic" w:hAnsi="Century Gothic" w:cs="Calibri"/>
          <w:sz w:val="22"/>
          <w:szCs w:val="22"/>
        </w:rPr>
        <w:t xml:space="preserve"> 2017</w:t>
      </w:r>
      <w:r w:rsidR="00B46262">
        <w:rPr>
          <w:rFonts w:ascii="Century Gothic" w:hAnsi="Century Gothic" w:cs="Calibri"/>
          <w:sz w:val="22"/>
          <w:szCs w:val="22"/>
        </w:rPr>
        <w:t xml:space="preserve"> </w:t>
      </w:r>
      <w:r w:rsidRPr="00E038BE">
        <w:rPr>
          <w:rFonts w:ascii="Century Gothic" w:hAnsi="Century Gothic" w:cs="Calibri"/>
          <w:sz w:val="22"/>
          <w:szCs w:val="22"/>
        </w:rPr>
        <w:t>r.</w:t>
      </w:r>
    </w:p>
    <w:p w:rsidR="009436EF" w:rsidRDefault="009436EF" w:rsidP="006A2A8D">
      <w:pPr>
        <w:jc w:val="center"/>
        <w:rPr>
          <w:sz w:val="22"/>
          <w:szCs w:val="22"/>
        </w:rPr>
      </w:pPr>
    </w:p>
    <w:p w:rsidR="00776E9D" w:rsidRPr="000B17C7" w:rsidRDefault="003B2857" w:rsidP="00615C92">
      <w:pPr>
        <w:jc w:val="center"/>
        <w:rPr>
          <w:rFonts w:ascii="Century Gothic" w:hAnsi="Century Gothic"/>
          <w:b/>
          <w:sz w:val="26"/>
          <w:szCs w:val="26"/>
        </w:rPr>
      </w:pPr>
      <w:r w:rsidRPr="000B17C7">
        <w:rPr>
          <w:rFonts w:ascii="Century Gothic" w:hAnsi="Century Gothic"/>
          <w:b/>
          <w:sz w:val="26"/>
          <w:szCs w:val="26"/>
        </w:rPr>
        <w:t>Bezpłatna</w:t>
      </w:r>
      <w:r w:rsidR="00B10561" w:rsidRPr="000B17C7">
        <w:rPr>
          <w:rFonts w:ascii="Century Gothic" w:hAnsi="Century Gothic"/>
          <w:b/>
          <w:sz w:val="26"/>
          <w:szCs w:val="26"/>
        </w:rPr>
        <w:t xml:space="preserve"> akcja badań profilaktycznych w zakresie chorób niedokrwiennych serca </w:t>
      </w:r>
      <w:r w:rsidRPr="000B17C7">
        <w:rPr>
          <w:rFonts w:ascii="Century Gothic" w:hAnsi="Century Gothic"/>
          <w:b/>
          <w:sz w:val="26"/>
          <w:szCs w:val="26"/>
        </w:rPr>
        <w:t xml:space="preserve">w </w:t>
      </w:r>
      <w:r w:rsidR="00184096">
        <w:rPr>
          <w:rFonts w:ascii="Century Gothic" w:hAnsi="Century Gothic"/>
          <w:b/>
          <w:sz w:val="26"/>
          <w:szCs w:val="26"/>
        </w:rPr>
        <w:t>Krzeszowicach</w:t>
      </w:r>
    </w:p>
    <w:p w:rsidR="002C7FE1" w:rsidRPr="000B17C7" w:rsidRDefault="002C7FE1" w:rsidP="002C7FE1">
      <w:pPr>
        <w:jc w:val="center"/>
        <w:rPr>
          <w:rFonts w:ascii="Century Gothic" w:hAnsi="Century Gothic"/>
          <w:b/>
          <w:sz w:val="22"/>
          <w:szCs w:val="22"/>
        </w:rPr>
      </w:pPr>
    </w:p>
    <w:p w:rsidR="00B839D6" w:rsidRPr="000B17C7" w:rsidRDefault="00B10561" w:rsidP="003324C3">
      <w:pPr>
        <w:jc w:val="both"/>
        <w:rPr>
          <w:rFonts w:ascii="Century Gothic" w:hAnsi="Century Gothic"/>
          <w:b/>
          <w:sz w:val="22"/>
          <w:szCs w:val="22"/>
        </w:rPr>
      </w:pPr>
      <w:r w:rsidRPr="000B17C7">
        <w:rPr>
          <w:rFonts w:ascii="Century Gothic" w:hAnsi="Century Gothic"/>
          <w:b/>
          <w:sz w:val="22"/>
          <w:szCs w:val="22"/>
        </w:rPr>
        <w:t>Fundacja NEUCA dla Zdrowia wystartowała z pilotażowym programe</w:t>
      </w:r>
      <w:r w:rsidR="00D67890">
        <w:rPr>
          <w:rFonts w:ascii="Century Gothic" w:hAnsi="Century Gothic"/>
          <w:b/>
          <w:sz w:val="22"/>
          <w:szCs w:val="22"/>
        </w:rPr>
        <w:t>m badań, realizowanym w ponad 40</w:t>
      </w:r>
      <w:r w:rsidRPr="000B17C7">
        <w:rPr>
          <w:rFonts w:ascii="Century Gothic" w:hAnsi="Century Gothic"/>
          <w:b/>
          <w:sz w:val="22"/>
          <w:szCs w:val="22"/>
        </w:rPr>
        <w:t xml:space="preserve"> lokalizacjach w całej Polsce. Organizatorzy akcji u</w:t>
      </w:r>
      <w:r w:rsidR="003F01A3" w:rsidRPr="000B17C7">
        <w:rPr>
          <w:rFonts w:ascii="Century Gothic" w:hAnsi="Century Gothic"/>
          <w:b/>
          <w:sz w:val="22"/>
          <w:szCs w:val="22"/>
        </w:rPr>
        <w:t>dostępnią</w:t>
      </w:r>
      <w:r w:rsidRPr="000B17C7">
        <w:rPr>
          <w:rFonts w:ascii="Century Gothic" w:hAnsi="Century Gothic"/>
          <w:b/>
          <w:sz w:val="22"/>
          <w:szCs w:val="22"/>
        </w:rPr>
        <w:t xml:space="preserve"> pacjentom</w:t>
      </w:r>
      <w:r w:rsidR="003F01A3" w:rsidRPr="000B17C7">
        <w:rPr>
          <w:rFonts w:ascii="Century Gothic" w:hAnsi="Century Gothic"/>
          <w:b/>
          <w:sz w:val="22"/>
          <w:szCs w:val="22"/>
        </w:rPr>
        <w:t xml:space="preserve"> możliwość</w:t>
      </w:r>
      <w:r w:rsidRPr="000B17C7">
        <w:rPr>
          <w:rFonts w:ascii="Century Gothic" w:hAnsi="Century Gothic"/>
          <w:b/>
          <w:sz w:val="22"/>
          <w:szCs w:val="22"/>
        </w:rPr>
        <w:t xml:space="preserve"> </w:t>
      </w:r>
      <w:r w:rsidR="003F01A3" w:rsidRPr="000B17C7">
        <w:rPr>
          <w:rFonts w:ascii="Century Gothic" w:hAnsi="Century Gothic"/>
          <w:b/>
          <w:sz w:val="22"/>
          <w:szCs w:val="22"/>
        </w:rPr>
        <w:t>bezpłatnego skorzystania</w:t>
      </w:r>
      <w:r w:rsidRPr="000B17C7">
        <w:rPr>
          <w:rFonts w:ascii="Century Gothic" w:hAnsi="Century Gothic"/>
          <w:b/>
          <w:sz w:val="22"/>
          <w:szCs w:val="22"/>
        </w:rPr>
        <w:t xml:space="preserve"> z</w:t>
      </w:r>
      <w:r w:rsidR="00B76EBF" w:rsidRPr="000B17C7">
        <w:rPr>
          <w:rFonts w:ascii="Century Gothic" w:hAnsi="Century Gothic"/>
          <w:b/>
          <w:sz w:val="22"/>
          <w:szCs w:val="22"/>
        </w:rPr>
        <w:t xml:space="preserve"> innowacyjnej metody diagnostyki choroby niedokrwiennej serca, której istotnym elementem jest komputerowa analiza </w:t>
      </w:r>
      <w:r w:rsidRPr="000B17C7">
        <w:rPr>
          <w:rFonts w:ascii="Century Gothic" w:hAnsi="Century Gothic"/>
          <w:b/>
          <w:sz w:val="22"/>
          <w:szCs w:val="22"/>
        </w:rPr>
        <w:t>SATRO ECG,</w:t>
      </w:r>
      <w:r w:rsidR="00B76EBF" w:rsidRPr="000B17C7">
        <w:rPr>
          <w:rFonts w:ascii="Century Gothic" w:hAnsi="Century Gothic"/>
          <w:b/>
          <w:sz w:val="22"/>
          <w:szCs w:val="22"/>
        </w:rPr>
        <w:t xml:space="preserve"> bazująca</w:t>
      </w:r>
      <w:r w:rsidRPr="000B17C7">
        <w:rPr>
          <w:rFonts w:ascii="Century Gothic" w:hAnsi="Century Gothic"/>
          <w:b/>
          <w:sz w:val="22"/>
          <w:szCs w:val="22"/>
        </w:rPr>
        <w:t xml:space="preserve"> na nowatorskim modelu SFHAM.</w:t>
      </w:r>
      <w:r w:rsidR="003B2857" w:rsidRPr="000B17C7">
        <w:rPr>
          <w:rFonts w:ascii="Century Gothic" w:hAnsi="Century Gothic"/>
          <w:b/>
          <w:sz w:val="22"/>
          <w:szCs w:val="22"/>
        </w:rPr>
        <w:t xml:space="preserve"> Badania w</w:t>
      </w:r>
      <w:r w:rsidR="00857B91">
        <w:rPr>
          <w:rFonts w:ascii="Century Gothic" w:hAnsi="Century Gothic"/>
          <w:b/>
          <w:sz w:val="22"/>
          <w:szCs w:val="22"/>
        </w:rPr>
        <w:t xml:space="preserve"> </w:t>
      </w:r>
      <w:r w:rsidR="00184096">
        <w:rPr>
          <w:rFonts w:ascii="Century Gothic" w:hAnsi="Century Gothic"/>
          <w:b/>
          <w:sz w:val="22"/>
          <w:szCs w:val="22"/>
        </w:rPr>
        <w:t>Krzeszowicach</w:t>
      </w:r>
      <w:r w:rsidR="003B2857" w:rsidRPr="000B17C7">
        <w:rPr>
          <w:rFonts w:ascii="Century Gothic" w:hAnsi="Century Gothic"/>
          <w:b/>
          <w:sz w:val="22"/>
          <w:szCs w:val="22"/>
        </w:rPr>
        <w:t xml:space="preserve"> będą przeprowadzane już </w:t>
      </w:r>
      <w:r w:rsidR="00184096">
        <w:rPr>
          <w:rFonts w:ascii="Century Gothic" w:hAnsi="Century Gothic"/>
          <w:b/>
          <w:sz w:val="22"/>
          <w:szCs w:val="22"/>
        </w:rPr>
        <w:t>11</w:t>
      </w:r>
      <w:r w:rsidR="000A609D" w:rsidRPr="000B17C7">
        <w:rPr>
          <w:rFonts w:ascii="Century Gothic" w:hAnsi="Century Gothic"/>
          <w:b/>
          <w:sz w:val="22"/>
          <w:szCs w:val="22"/>
        </w:rPr>
        <w:t xml:space="preserve"> </w:t>
      </w:r>
      <w:r w:rsidR="00587737">
        <w:rPr>
          <w:rFonts w:ascii="Century Gothic" w:hAnsi="Century Gothic"/>
          <w:b/>
          <w:sz w:val="22"/>
          <w:szCs w:val="22"/>
        </w:rPr>
        <w:t>grudnia</w:t>
      </w:r>
      <w:r w:rsidR="003B2857" w:rsidRPr="000B17C7">
        <w:rPr>
          <w:rFonts w:ascii="Century Gothic" w:hAnsi="Century Gothic"/>
          <w:b/>
          <w:sz w:val="22"/>
          <w:szCs w:val="22"/>
        </w:rPr>
        <w:t>.</w:t>
      </w:r>
    </w:p>
    <w:p w:rsidR="000A0C88" w:rsidRPr="000B17C7" w:rsidRDefault="000A0C88" w:rsidP="008552D9">
      <w:pPr>
        <w:jc w:val="both"/>
        <w:rPr>
          <w:rFonts w:ascii="Century Gothic" w:hAnsi="Century Gothic"/>
          <w:sz w:val="22"/>
          <w:szCs w:val="22"/>
        </w:rPr>
      </w:pPr>
    </w:p>
    <w:p w:rsidR="00B76EBF" w:rsidRPr="000B17C7" w:rsidRDefault="0099228A" w:rsidP="00B76EBF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sz w:val="22"/>
          <w:szCs w:val="22"/>
        </w:rPr>
        <w:t>Choroby sercowo-naczyniowe są przycz</w:t>
      </w:r>
      <w:r w:rsidR="00B76EBF" w:rsidRPr="000B17C7">
        <w:rPr>
          <w:rFonts w:ascii="Century Gothic" w:hAnsi="Century Gothic"/>
          <w:sz w:val="22"/>
          <w:szCs w:val="22"/>
        </w:rPr>
        <w:t xml:space="preserve">yną ponad 80% wszystkich zgonów. Należy </w:t>
      </w:r>
      <w:r w:rsidR="00025316" w:rsidRPr="000B17C7">
        <w:rPr>
          <w:rFonts w:ascii="Century Gothic" w:hAnsi="Century Gothic"/>
          <w:sz w:val="22"/>
          <w:szCs w:val="22"/>
        </w:rPr>
        <w:br/>
      </w:r>
      <w:r w:rsidR="00B76EBF" w:rsidRPr="000B17C7">
        <w:rPr>
          <w:rFonts w:ascii="Century Gothic" w:hAnsi="Century Gothic"/>
          <w:sz w:val="22"/>
          <w:szCs w:val="22"/>
        </w:rPr>
        <w:t xml:space="preserve">do nich między innymi Choroba Niedokrwienna Serca (CNS), która stanowi istotny problem współczesnej medycyny. Najczęściej prowadzi ona bowiem do zawału </w:t>
      </w:r>
      <w:r w:rsidR="00B76EBF" w:rsidRPr="000B17C7">
        <w:rPr>
          <w:rFonts w:ascii="Century Gothic" w:hAnsi="Century Gothic"/>
          <w:sz w:val="22"/>
          <w:szCs w:val="22"/>
        </w:rPr>
        <w:br/>
        <w:t xml:space="preserve">a w rezultacie, w wielu przypadkach nawet do nagłej śmierci sercowej. </w:t>
      </w:r>
    </w:p>
    <w:p w:rsidR="00B76EBF" w:rsidRPr="000B17C7" w:rsidRDefault="00B76EBF" w:rsidP="0099228A">
      <w:pPr>
        <w:jc w:val="both"/>
        <w:rPr>
          <w:rFonts w:ascii="Century Gothic" w:hAnsi="Century Gothic"/>
          <w:sz w:val="22"/>
          <w:szCs w:val="22"/>
        </w:rPr>
      </w:pPr>
    </w:p>
    <w:p w:rsidR="00B10561" w:rsidRPr="000B17C7" w:rsidRDefault="0099228A" w:rsidP="0099228A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sz w:val="22"/>
          <w:szCs w:val="22"/>
        </w:rPr>
        <w:t xml:space="preserve">Dotychczasowe metody rozpoznania </w:t>
      </w:r>
      <w:r w:rsidR="00B10561" w:rsidRPr="000B17C7">
        <w:rPr>
          <w:rFonts w:ascii="Century Gothic" w:hAnsi="Century Gothic"/>
          <w:sz w:val="22"/>
          <w:szCs w:val="22"/>
        </w:rPr>
        <w:t>tej choroby</w:t>
      </w:r>
      <w:r w:rsidR="00B76EBF" w:rsidRPr="000B17C7">
        <w:rPr>
          <w:rFonts w:ascii="Century Gothic" w:hAnsi="Century Gothic"/>
          <w:sz w:val="22"/>
          <w:szCs w:val="22"/>
        </w:rPr>
        <w:t xml:space="preserve"> nie są wystarczająco precyzyjne</w:t>
      </w:r>
      <w:r w:rsidR="00B10561" w:rsidRPr="000B17C7">
        <w:rPr>
          <w:rFonts w:ascii="Century Gothic" w:hAnsi="Century Gothic"/>
          <w:sz w:val="22"/>
          <w:szCs w:val="22"/>
        </w:rPr>
        <w:t xml:space="preserve"> lub wymagają </w:t>
      </w:r>
      <w:r w:rsidRPr="000B17C7">
        <w:rPr>
          <w:rFonts w:ascii="Century Gothic" w:hAnsi="Century Gothic"/>
          <w:sz w:val="22"/>
          <w:szCs w:val="22"/>
        </w:rPr>
        <w:t>kosztownej aparatury</w:t>
      </w:r>
      <w:r w:rsidR="00B10561" w:rsidRPr="000B17C7">
        <w:rPr>
          <w:rFonts w:ascii="Century Gothic" w:hAnsi="Century Gothic"/>
          <w:sz w:val="22"/>
          <w:szCs w:val="22"/>
        </w:rPr>
        <w:t>, nie nadając</w:t>
      </w:r>
      <w:r w:rsidR="00F65AD6" w:rsidRPr="000B17C7">
        <w:rPr>
          <w:rFonts w:ascii="Century Gothic" w:hAnsi="Century Gothic"/>
          <w:sz w:val="22"/>
          <w:szCs w:val="22"/>
        </w:rPr>
        <w:t>ej się</w:t>
      </w:r>
      <w:r w:rsidR="00B10561" w:rsidRPr="000B17C7">
        <w:rPr>
          <w:rFonts w:ascii="Century Gothic" w:hAnsi="Century Gothic"/>
          <w:sz w:val="22"/>
          <w:szCs w:val="22"/>
        </w:rPr>
        <w:t xml:space="preserve"> </w:t>
      </w:r>
      <w:r w:rsidRPr="000B17C7">
        <w:rPr>
          <w:rFonts w:ascii="Century Gothic" w:hAnsi="Century Gothic"/>
          <w:sz w:val="22"/>
          <w:szCs w:val="22"/>
        </w:rPr>
        <w:t xml:space="preserve">do powszechnego zastosowania. </w:t>
      </w:r>
      <w:r w:rsidR="00B10561" w:rsidRPr="000B17C7">
        <w:rPr>
          <w:rFonts w:ascii="Century Gothic" w:hAnsi="Century Gothic"/>
          <w:sz w:val="22"/>
          <w:szCs w:val="22"/>
        </w:rPr>
        <w:t xml:space="preserve">Tymczasem, wczesne wykrycie choroby niedokrwiennej serca </w:t>
      </w:r>
      <w:r w:rsidRPr="000B17C7">
        <w:rPr>
          <w:rFonts w:ascii="Century Gothic" w:hAnsi="Century Gothic"/>
          <w:sz w:val="22"/>
          <w:szCs w:val="22"/>
        </w:rPr>
        <w:t>daje pacjentowi moż</w:t>
      </w:r>
      <w:r w:rsidR="00B10561" w:rsidRPr="000B17C7">
        <w:rPr>
          <w:rFonts w:ascii="Century Gothic" w:hAnsi="Century Gothic"/>
          <w:sz w:val="22"/>
          <w:szCs w:val="22"/>
        </w:rPr>
        <w:t>liwość jej skutecznego leczenia.</w:t>
      </w:r>
    </w:p>
    <w:p w:rsidR="00F107CB" w:rsidRPr="000B17C7" w:rsidRDefault="00F107CB" w:rsidP="0099228A">
      <w:pPr>
        <w:jc w:val="both"/>
        <w:rPr>
          <w:rFonts w:ascii="Century Gothic" w:hAnsi="Century Gothic"/>
          <w:sz w:val="22"/>
          <w:szCs w:val="22"/>
        </w:rPr>
      </w:pPr>
    </w:p>
    <w:p w:rsidR="00F107CB" w:rsidRPr="000B17C7" w:rsidRDefault="00F107CB" w:rsidP="0099228A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sz w:val="22"/>
          <w:szCs w:val="22"/>
        </w:rPr>
        <w:t>W odpowiedzi na tę potrzebę Fundacja NEUCA dla Zdrowia rozpoczyna pilotażową akcję bezpłatnych badań kardiologicznych, z wykorzystaniem komputerowej analizy SATRO ECG.</w:t>
      </w:r>
      <w:r w:rsidR="00C32AA7" w:rsidRPr="000B17C7">
        <w:rPr>
          <w:rFonts w:ascii="Century Gothic" w:hAnsi="Century Gothic"/>
          <w:sz w:val="22"/>
          <w:szCs w:val="22"/>
        </w:rPr>
        <w:t xml:space="preserve"> </w:t>
      </w:r>
      <w:r w:rsidR="00C32AA7" w:rsidRPr="003B3FD0">
        <w:rPr>
          <w:rFonts w:ascii="Century Gothic" w:hAnsi="Century Gothic"/>
          <w:b/>
          <w:sz w:val="22"/>
          <w:szCs w:val="22"/>
        </w:rPr>
        <w:t xml:space="preserve">Bezpłatne badania będzie można wykonać w </w:t>
      </w:r>
      <w:r w:rsidR="00D67890">
        <w:rPr>
          <w:rFonts w:ascii="Century Gothic" w:hAnsi="Century Gothic"/>
          <w:b/>
          <w:sz w:val="22"/>
          <w:szCs w:val="22"/>
        </w:rPr>
        <w:t>ponad 40</w:t>
      </w:r>
      <w:r w:rsidR="00C32AA7" w:rsidRPr="003B3FD0">
        <w:rPr>
          <w:rFonts w:ascii="Century Gothic" w:hAnsi="Century Gothic"/>
          <w:b/>
          <w:sz w:val="22"/>
          <w:szCs w:val="22"/>
        </w:rPr>
        <w:t xml:space="preserve"> lokalizacjach w całej Polsce, </w:t>
      </w:r>
      <w:r w:rsidR="003B2857" w:rsidRPr="003B3FD0">
        <w:rPr>
          <w:rFonts w:ascii="Century Gothic" w:hAnsi="Century Gothic"/>
          <w:b/>
          <w:sz w:val="22"/>
          <w:szCs w:val="22"/>
        </w:rPr>
        <w:t xml:space="preserve">w tym także w </w:t>
      </w:r>
      <w:r w:rsidR="00184096">
        <w:rPr>
          <w:rFonts w:ascii="Century Gothic" w:hAnsi="Century Gothic"/>
          <w:b/>
          <w:sz w:val="22"/>
          <w:szCs w:val="22"/>
        </w:rPr>
        <w:t>Krzeszowicach</w:t>
      </w:r>
      <w:r w:rsidR="003B2857" w:rsidRPr="003B3FD0">
        <w:rPr>
          <w:rFonts w:ascii="Century Gothic" w:hAnsi="Century Gothic"/>
          <w:b/>
          <w:sz w:val="22"/>
          <w:szCs w:val="22"/>
        </w:rPr>
        <w:t>, przy ulicy</w:t>
      </w:r>
      <w:r w:rsidR="000A609D" w:rsidRPr="003B3FD0">
        <w:rPr>
          <w:rFonts w:ascii="Century Gothic" w:hAnsi="Century Gothic"/>
          <w:b/>
          <w:sz w:val="22"/>
          <w:szCs w:val="22"/>
        </w:rPr>
        <w:t xml:space="preserve"> </w:t>
      </w:r>
      <w:r w:rsidR="00184096">
        <w:rPr>
          <w:rFonts w:ascii="Century Gothic" w:hAnsi="Century Gothic"/>
          <w:b/>
          <w:sz w:val="22"/>
          <w:szCs w:val="22"/>
        </w:rPr>
        <w:t>Szkolnej 4</w:t>
      </w:r>
      <w:r w:rsidR="00C32AA7" w:rsidRPr="003B3FD0">
        <w:rPr>
          <w:rFonts w:ascii="Century Gothic" w:hAnsi="Century Gothic"/>
          <w:b/>
          <w:sz w:val="22"/>
          <w:szCs w:val="22"/>
        </w:rPr>
        <w:t>.</w:t>
      </w:r>
      <w:r w:rsidR="00C32AA7" w:rsidRPr="000B17C7">
        <w:rPr>
          <w:rFonts w:ascii="Century Gothic" w:hAnsi="Century Gothic"/>
          <w:sz w:val="22"/>
          <w:szCs w:val="22"/>
        </w:rPr>
        <w:t xml:space="preserve"> </w:t>
      </w:r>
    </w:p>
    <w:p w:rsidR="00F107CB" w:rsidRPr="000B17C7" w:rsidRDefault="00F107CB" w:rsidP="0099228A">
      <w:pPr>
        <w:jc w:val="both"/>
        <w:rPr>
          <w:rFonts w:ascii="Century Gothic" w:hAnsi="Century Gothic"/>
          <w:sz w:val="22"/>
          <w:szCs w:val="22"/>
        </w:rPr>
      </w:pPr>
    </w:p>
    <w:p w:rsidR="00B76EBF" w:rsidRPr="000B17C7" w:rsidRDefault="00F107CB" w:rsidP="0099228A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i/>
          <w:sz w:val="22"/>
          <w:szCs w:val="22"/>
        </w:rPr>
        <w:t xml:space="preserve">Na podstawie analizy SATRO ECG otrzymujemy szereg paramentów umożliwiających </w:t>
      </w:r>
      <w:bookmarkStart w:id="0" w:name="_GoBack"/>
      <w:bookmarkEnd w:id="0"/>
      <w:r w:rsidRPr="000B17C7">
        <w:rPr>
          <w:rFonts w:ascii="Century Gothic" w:hAnsi="Century Gothic"/>
          <w:i/>
          <w:sz w:val="22"/>
          <w:szCs w:val="22"/>
        </w:rPr>
        <w:t xml:space="preserve">rozpoznanie i ocenę m.in. dotlenienia obszarów mięśnia sercowego związanych </w:t>
      </w:r>
      <w:r w:rsidR="00C32AA7" w:rsidRPr="000B17C7">
        <w:rPr>
          <w:rFonts w:ascii="Century Gothic" w:hAnsi="Century Gothic"/>
          <w:i/>
          <w:sz w:val="22"/>
          <w:szCs w:val="22"/>
        </w:rPr>
        <w:br/>
      </w:r>
      <w:r w:rsidRPr="000B17C7">
        <w:rPr>
          <w:rFonts w:ascii="Century Gothic" w:hAnsi="Century Gothic"/>
          <w:i/>
          <w:sz w:val="22"/>
          <w:szCs w:val="22"/>
        </w:rPr>
        <w:t xml:space="preserve">z chorobą niedokrwienną serca. Stanowi ona przyczynę ponad 50% zgonów spowodowanych chorobami układu krążenia, a jej rozpoznanie przy pomocy standardowych metod nieinwazyjnej diagnostyki kardiologicznej stanowi olbrzymi problem </w:t>
      </w:r>
      <w:r w:rsidRPr="000B17C7">
        <w:rPr>
          <w:rFonts w:ascii="Century Gothic" w:hAnsi="Century Gothic"/>
          <w:sz w:val="22"/>
          <w:szCs w:val="22"/>
        </w:rPr>
        <w:t xml:space="preserve">- komentuje </w:t>
      </w:r>
      <w:r w:rsidR="001577E9" w:rsidRPr="000B17C7">
        <w:rPr>
          <w:rFonts w:ascii="Century Gothic" w:hAnsi="Century Gothic"/>
          <w:sz w:val="22"/>
          <w:szCs w:val="22"/>
        </w:rPr>
        <w:t>prof. IBF dr n. fiz. dr h.c. Jerzy Stanisław Janicki.</w:t>
      </w:r>
    </w:p>
    <w:p w:rsidR="00C32AA7" w:rsidRPr="000B17C7" w:rsidRDefault="00C32AA7" w:rsidP="0099228A">
      <w:pPr>
        <w:jc w:val="both"/>
        <w:rPr>
          <w:rFonts w:ascii="Century Gothic" w:hAnsi="Century Gothic"/>
          <w:sz w:val="22"/>
          <w:szCs w:val="22"/>
        </w:rPr>
      </w:pPr>
    </w:p>
    <w:p w:rsidR="00C32AA7" w:rsidRPr="000B17C7" w:rsidRDefault="00C32AA7" w:rsidP="0099228A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sz w:val="22"/>
          <w:szCs w:val="22"/>
        </w:rPr>
        <w:t xml:space="preserve">Zwiększenie możliwości diagnostycznych spoczynkowego EKG poprzez zastosowanie automatycznej analizy SATRO ECG bazującej na nowatorskim modelu SFHAM umożliwia prowadzenie badań przesiewowych i wdrożenie odpowiednich procedur profilaktycznych (bez konieczności hospitalizacji) lub szybkiego reagowania </w:t>
      </w:r>
      <w:r w:rsidRPr="000B17C7">
        <w:rPr>
          <w:rFonts w:ascii="Century Gothic" w:hAnsi="Century Gothic"/>
          <w:sz w:val="22"/>
          <w:szCs w:val="22"/>
        </w:rPr>
        <w:br/>
        <w:t>w przypadku wystąpienia niepokojących objawów.</w:t>
      </w:r>
    </w:p>
    <w:p w:rsidR="00C32AA7" w:rsidRPr="000B17C7" w:rsidRDefault="00C32AA7" w:rsidP="0099228A">
      <w:pPr>
        <w:jc w:val="both"/>
        <w:rPr>
          <w:rFonts w:ascii="Century Gothic" w:hAnsi="Century Gothic"/>
          <w:sz w:val="22"/>
          <w:szCs w:val="22"/>
        </w:rPr>
      </w:pPr>
    </w:p>
    <w:p w:rsidR="008C4CAD" w:rsidRPr="000B17C7" w:rsidRDefault="00C32AA7" w:rsidP="0099228A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i/>
          <w:sz w:val="22"/>
          <w:szCs w:val="22"/>
        </w:rPr>
        <w:t xml:space="preserve">W poprawie systemu świadczeń pomocy medycznej olbrzymie znaczenie mają wprowadzane do systemów zdrowia technologie informatyczne i komunikacyjne. </w:t>
      </w:r>
      <w:r w:rsidR="00025316" w:rsidRPr="000B17C7">
        <w:rPr>
          <w:rFonts w:ascii="Century Gothic" w:hAnsi="Century Gothic"/>
          <w:i/>
          <w:sz w:val="22"/>
          <w:szCs w:val="22"/>
        </w:rPr>
        <w:br/>
      </w:r>
      <w:r w:rsidRPr="000B17C7">
        <w:rPr>
          <w:rFonts w:ascii="Century Gothic" w:hAnsi="Century Gothic"/>
          <w:i/>
          <w:sz w:val="22"/>
          <w:szCs w:val="22"/>
        </w:rPr>
        <w:t xml:space="preserve">Do takich rozwiązań należy system nieinwazyjnej diagnostyki kardiologicznej, którego kluczowym elementem jest analiza SATRO ECG. </w:t>
      </w:r>
      <w:r w:rsidR="00025316" w:rsidRPr="000B17C7">
        <w:rPr>
          <w:rFonts w:ascii="Century Gothic" w:hAnsi="Century Gothic"/>
          <w:i/>
          <w:sz w:val="22"/>
          <w:szCs w:val="22"/>
        </w:rPr>
        <w:t>To zupełna nowość na rynku zdrowia, należąca</w:t>
      </w:r>
      <w:r w:rsidRPr="000B17C7">
        <w:rPr>
          <w:rFonts w:ascii="Century Gothic" w:hAnsi="Century Gothic"/>
          <w:i/>
          <w:sz w:val="22"/>
          <w:szCs w:val="22"/>
        </w:rPr>
        <w:t xml:space="preserve"> do grona usług wysokiej jakości i niezwykłej skuteczności w walce </w:t>
      </w:r>
      <w:r w:rsidR="00025316" w:rsidRPr="000B17C7">
        <w:rPr>
          <w:rFonts w:ascii="Century Gothic" w:hAnsi="Century Gothic"/>
          <w:i/>
          <w:sz w:val="22"/>
          <w:szCs w:val="22"/>
        </w:rPr>
        <w:br/>
      </w:r>
      <w:r w:rsidRPr="000B17C7">
        <w:rPr>
          <w:rFonts w:ascii="Century Gothic" w:hAnsi="Century Gothic"/>
          <w:i/>
          <w:sz w:val="22"/>
          <w:szCs w:val="22"/>
        </w:rPr>
        <w:t>z chorobami układu krążenia, a zwłas</w:t>
      </w:r>
      <w:r w:rsidR="00025316" w:rsidRPr="000B17C7">
        <w:rPr>
          <w:rFonts w:ascii="Century Gothic" w:hAnsi="Century Gothic"/>
          <w:i/>
          <w:sz w:val="22"/>
          <w:szCs w:val="22"/>
        </w:rPr>
        <w:t>zcza w tak zwanej prewencji CNS, czyli chorobie niedokrwiennej serca.</w:t>
      </w:r>
      <w:r w:rsidR="00025316" w:rsidRPr="000B17C7">
        <w:t xml:space="preserve"> </w:t>
      </w:r>
      <w:r w:rsidR="00025316" w:rsidRPr="000B17C7">
        <w:rPr>
          <w:rFonts w:ascii="Century Gothic" w:hAnsi="Century Gothic"/>
          <w:i/>
          <w:sz w:val="22"/>
          <w:szCs w:val="22"/>
        </w:rPr>
        <w:t xml:space="preserve">Rozwiązanie to w znaczący sposób poprawia skuteczność wczesnego wykrywania symptomów choroby niedokrwiennej a wdrożenie jego </w:t>
      </w:r>
      <w:r w:rsidR="00025316" w:rsidRPr="000B17C7">
        <w:rPr>
          <w:rFonts w:ascii="Century Gothic" w:hAnsi="Century Gothic"/>
          <w:i/>
          <w:sz w:val="22"/>
          <w:szCs w:val="22"/>
        </w:rPr>
        <w:br/>
      </w:r>
      <w:r w:rsidR="00025316" w:rsidRPr="000B17C7">
        <w:rPr>
          <w:rFonts w:ascii="Century Gothic" w:hAnsi="Century Gothic"/>
          <w:i/>
          <w:sz w:val="22"/>
          <w:szCs w:val="22"/>
        </w:rPr>
        <w:lastRenderedPageBreak/>
        <w:t xml:space="preserve">do powszechnej praktyki klinicznej z pewnością zmniejszy ryzyko zawału serca </w:t>
      </w:r>
      <w:r w:rsidR="00025316" w:rsidRPr="000B17C7">
        <w:rPr>
          <w:rFonts w:ascii="Century Gothic" w:hAnsi="Century Gothic"/>
          <w:i/>
          <w:sz w:val="22"/>
          <w:szCs w:val="22"/>
        </w:rPr>
        <w:br/>
        <w:t xml:space="preserve">- </w:t>
      </w:r>
      <w:r w:rsidR="00025316" w:rsidRPr="000B17C7">
        <w:rPr>
          <w:rFonts w:ascii="Century Gothic" w:hAnsi="Century Gothic"/>
          <w:sz w:val="22"/>
          <w:szCs w:val="22"/>
        </w:rPr>
        <w:t xml:space="preserve">podsumowuje </w:t>
      </w:r>
      <w:r w:rsidR="001A6B38" w:rsidRPr="000B17C7">
        <w:rPr>
          <w:rFonts w:ascii="Century Gothic" w:hAnsi="Century Gothic"/>
          <w:sz w:val="22"/>
          <w:szCs w:val="22"/>
        </w:rPr>
        <w:t>prof. IBF dr n. fiz. dr h.c. Jerzy Stanisław Janicki</w:t>
      </w:r>
      <w:r w:rsidR="00D947BF">
        <w:rPr>
          <w:rFonts w:ascii="Century Gothic" w:hAnsi="Century Gothic"/>
          <w:sz w:val="22"/>
          <w:szCs w:val="22"/>
        </w:rPr>
        <w:t>.</w:t>
      </w:r>
    </w:p>
    <w:p w:rsidR="008C4CAD" w:rsidRPr="000B17C7" w:rsidRDefault="008C4CAD" w:rsidP="0099228A">
      <w:pPr>
        <w:jc w:val="both"/>
        <w:rPr>
          <w:rFonts w:ascii="Century Gothic" w:hAnsi="Century Gothic"/>
          <w:sz w:val="22"/>
          <w:szCs w:val="22"/>
        </w:rPr>
      </w:pPr>
    </w:p>
    <w:p w:rsidR="00025316" w:rsidRPr="003B3FD0" w:rsidRDefault="003B2857" w:rsidP="0099228A">
      <w:pPr>
        <w:jc w:val="both"/>
        <w:rPr>
          <w:rFonts w:ascii="Century Gothic" w:hAnsi="Century Gothic"/>
          <w:b/>
          <w:sz w:val="22"/>
          <w:szCs w:val="22"/>
        </w:rPr>
      </w:pPr>
      <w:r w:rsidRPr="003B3FD0">
        <w:rPr>
          <w:rFonts w:ascii="Century Gothic" w:hAnsi="Century Gothic"/>
          <w:b/>
          <w:sz w:val="22"/>
          <w:szCs w:val="22"/>
        </w:rPr>
        <w:t>Udział w badaniu jest bezpłatny. Wymagane są jednak wcześniejsze zapisy</w:t>
      </w:r>
      <w:r w:rsidR="000A609D" w:rsidRPr="003B3FD0">
        <w:rPr>
          <w:rFonts w:ascii="Century Gothic" w:hAnsi="Century Gothic"/>
          <w:b/>
          <w:sz w:val="22"/>
          <w:szCs w:val="22"/>
        </w:rPr>
        <w:t xml:space="preserve"> w placówce medycznej</w:t>
      </w:r>
      <w:r w:rsidRPr="003B3FD0">
        <w:rPr>
          <w:rFonts w:ascii="Century Gothic" w:hAnsi="Century Gothic"/>
          <w:b/>
          <w:sz w:val="22"/>
          <w:szCs w:val="22"/>
        </w:rPr>
        <w:t xml:space="preserve">. </w:t>
      </w:r>
    </w:p>
    <w:p w:rsidR="00025316" w:rsidRPr="000B17C7" w:rsidRDefault="00025316" w:rsidP="0099228A">
      <w:pPr>
        <w:jc w:val="both"/>
        <w:rPr>
          <w:rFonts w:ascii="Century Gothic" w:hAnsi="Century Gothic"/>
          <w:sz w:val="22"/>
          <w:szCs w:val="22"/>
        </w:rPr>
      </w:pPr>
    </w:p>
    <w:p w:rsidR="00C32AA7" w:rsidRPr="000B17C7" w:rsidRDefault="00C32AA7" w:rsidP="0099228A">
      <w:pPr>
        <w:jc w:val="both"/>
        <w:rPr>
          <w:rFonts w:ascii="Century Gothic" w:hAnsi="Century Gothic"/>
          <w:sz w:val="22"/>
          <w:szCs w:val="22"/>
        </w:rPr>
      </w:pPr>
      <w:r w:rsidRPr="000B17C7">
        <w:rPr>
          <w:rFonts w:ascii="Century Gothic" w:hAnsi="Century Gothic"/>
          <w:sz w:val="22"/>
          <w:szCs w:val="22"/>
        </w:rPr>
        <w:t>Lista wszystkich prowadzonych aktualnie badań znajduje się na stronie Fundacji (</w:t>
      </w:r>
      <w:hyperlink r:id="rId8" w:history="1">
        <w:r w:rsidRPr="000B17C7">
          <w:rPr>
            <w:rStyle w:val="Hipercze"/>
            <w:rFonts w:ascii="Century Gothic" w:hAnsi="Century Gothic"/>
            <w:color w:val="auto"/>
            <w:sz w:val="22"/>
            <w:szCs w:val="22"/>
          </w:rPr>
          <w:t>www.fundacjaneuca.pl</w:t>
        </w:r>
      </w:hyperlink>
      <w:r w:rsidRPr="000B17C7">
        <w:rPr>
          <w:rFonts w:ascii="Century Gothic" w:hAnsi="Century Gothic"/>
          <w:sz w:val="22"/>
          <w:szCs w:val="22"/>
        </w:rPr>
        <w:t xml:space="preserve">). </w:t>
      </w:r>
    </w:p>
    <w:p w:rsidR="00025316" w:rsidRPr="000B17C7" w:rsidRDefault="00025316" w:rsidP="0099228A">
      <w:pPr>
        <w:jc w:val="both"/>
        <w:rPr>
          <w:rFonts w:ascii="Century Gothic" w:hAnsi="Century Gothic"/>
          <w:sz w:val="22"/>
          <w:szCs w:val="22"/>
        </w:rPr>
      </w:pPr>
    </w:p>
    <w:p w:rsidR="00025316" w:rsidRPr="000B17C7" w:rsidRDefault="00025316" w:rsidP="0099228A">
      <w:pPr>
        <w:jc w:val="both"/>
        <w:rPr>
          <w:rFonts w:ascii="Century Gothic" w:hAnsi="Century Gothic"/>
          <w:sz w:val="22"/>
          <w:szCs w:val="22"/>
        </w:rPr>
      </w:pPr>
    </w:p>
    <w:p w:rsidR="0099228A" w:rsidRPr="000B17C7" w:rsidRDefault="0099228A" w:rsidP="008552D9">
      <w:pPr>
        <w:jc w:val="both"/>
        <w:rPr>
          <w:rFonts w:ascii="Century Gothic" w:hAnsi="Century Gothic"/>
          <w:sz w:val="22"/>
          <w:szCs w:val="22"/>
        </w:rPr>
      </w:pPr>
    </w:p>
    <w:p w:rsidR="0099228A" w:rsidRPr="000B17C7" w:rsidRDefault="0099228A" w:rsidP="008552D9">
      <w:pPr>
        <w:jc w:val="both"/>
        <w:rPr>
          <w:rFonts w:ascii="Century Gothic" w:hAnsi="Century Gothic"/>
          <w:sz w:val="22"/>
          <w:szCs w:val="22"/>
        </w:rPr>
      </w:pPr>
    </w:p>
    <w:p w:rsidR="00465850" w:rsidRPr="000B17C7" w:rsidRDefault="005A6EDC" w:rsidP="00592989">
      <w:pPr>
        <w:jc w:val="both"/>
        <w:rPr>
          <w:rFonts w:ascii="Century Gothic" w:hAnsi="Century Gothic" w:cs="Calibri"/>
          <w:sz w:val="16"/>
          <w:szCs w:val="16"/>
        </w:rPr>
      </w:pPr>
      <w:r w:rsidRPr="000B17C7">
        <w:rPr>
          <w:rFonts w:ascii="Century Gothic" w:hAnsi="Century Gothic" w:cs="Calibri"/>
          <w:b/>
          <w:sz w:val="16"/>
          <w:szCs w:val="16"/>
        </w:rPr>
        <w:t xml:space="preserve">O </w:t>
      </w:r>
      <w:r w:rsidR="00490289" w:rsidRPr="000B17C7">
        <w:rPr>
          <w:rFonts w:ascii="Century Gothic" w:hAnsi="Century Gothic" w:cs="Calibri"/>
          <w:b/>
          <w:sz w:val="16"/>
          <w:szCs w:val="16"/>
        </w:rPr>
        <w:t>Fundacji</w:t>
      </w:r>
      <w:r w:rsidRPr="000B17C7">
        <w:rPr>
          <w:rFonts w:ascii="Century Gothic" w:hAnsi="Century Gothic" w:cs="Calibri"/>
          <w:b/>
          <w:sz w:val="16"/>
          <w:szCs w:val="16"/>
        </w:rPr>
        <w:t>:</w:t>
      </w:r>
    </w:p>
    <w:p w:rsidR="00D5434B" w:rsidRDefault="00592989" w:rsidP="00D5434B">
      <w:pPr>
        <w:jc w:val="both"/>
        <w:rPr>
          <w:rFonts w:ascii="Century Gothic" w:hAnsi="Century Gothic" w:cs="Calibri"/>
          <w:sz w:val="16"/>
          <w:szCs w:val="16"/>
        </w:rPr>
      </w:pPr>
      <w:r w:rsidRPr="000B17C7">
        <w:rPr>
          <w:rFonts w:ascii="Century Gothic" w:hAnsi="Century Gothic" w:cs="Calibri"/>
          <w:sz w:val="16"/>
          <w:szCs w:val="16"/>
        </w:rPr>
        <w:t xml:space="preserve">Misją Fundacji NEUCA Dla Zdrowia jest dążenie do poprawy zdrowia i związanej z </w:t>
      </w:r>
      <w:r w:rsidRPr="00D5434B">
        <w:rPr>
          <w:rFonts w:ascii="Century Gothic" w:hAnsi="Century Gothic" w:cs="Calibri"/>
          <w:sz w:val="16"/>
          <w:szCs w:val="16"/>
        </w:rPr>
        <w:t>tym jakości życia społeczeństwa. Fundacja działa na rzecz rozwoju opieki farmaceutycznej i opieki zdrowotnej, udzielając wsparcia na takie cele, jak: poprawa dostępu pacjentów do nowoczesnych form leczenia i rehabilitacji, w tym farmakoterapii; poprawa standardów ochrony zdrowia w grupach szczególnej troski i zagrożonych wykluczeniem społecznym, takich jak bezrobotni, bezdomni, osoby uzależnione, osoby z niepełnosprawnością, samotne; pomoc ofiarom wypadków, zdarzeń losowych i klęsk żywiołowych; promocja profilaktyki i edukacji zdrowotnej; wsparcie edukacji i kształcenia ustawicznego pracowników służby zdrowia.</w:t>
      </w:r>
    </w:p>
    <w:p w:rsidR="005A6EDC" w:rsidRDefault="005A6EDC" w:rsidP="00D5434B">
      <w:pPr>
        <w:jc w:val="both"/>
        <w:rPr>
          <w:rFonts w:ascii="Century Gothic" w:hAnsi="Century Gothic" w:cs="Calibri"/>
          <w:sz w:val="16"/>
          <w:szCs w:val="16"/>
        </w:rPr>
      </w:pPr>
      <w:r w:rsidRPr="00D5434B">
        <w:rPr>
          <w:rFonts w:ascii="Century Gothic" w:hAnsi="Century Gothic" w:cs="Calibri"/>
          <w:sz w:val="16"/>
          <w:szCs w:val="16"/>
        </w:rPr>
        <w:t>W celu uzyskania dodatkowych informacji zapraszamy do kontaktu:</w:t>
      </w:r>
    </w:p>
    <w:p w:rsidR="00D5434B" w:rsidRPr="00D5434B" w:rsidRDefault="00D5434B" w:rsidP="00D5434B">
      <w:pPr>
        <w:jc w:val="both"/>
        <w:rPr>
          <w:rFonts w:ascii="Century Gothic" w:hAnsi="Century Gothic" w:cs="Calibri"/>
          <w:sz w:val="16"/>
          <w:szCs w:val="16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97"/>
      </w:tblGrid>
      <w:tr w:rsidR="005A6EDC" w:rsidRPr="00D5434B" w:rsidTr="004C2892">
        <w:trPr>
          <w:trHeight w:val="1230"/>
        </w:trPr>
        <w:tc>
          <w:tcPr>
            <w:tcW w:w="489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5A6EDC" w:rsidRPr="00D5434B" w:rsidTr="00C55034">
              <w:trPr>
                <w:trHeight w:val="940"/>
              </w:trPr>
              <w:tc>
                <w:tcPr>
                  <w:tcW w:w="4153" w:type="dxa"/>
                  <w:shd w:val="clear" w:color="auto" w:fill="auto"/>
                  <w:hideMark/>
                </w:tcPr>
                <w:p w:rsidR="005A6EDC" w:rsidRPr="00D5434B" w:rsidRDefault="00514B24" w:rsidP="004C2892">
                  <w:pPr>
                    <w:snapToGrid w:val="0"/>
                    <w:spacing w:line="360" w:lineRule="auto"/>
                    <w:jc w:val="both"/>
                    <w:rPr>
                      <w:rFonts w:ascii="Century Gothic" w:hAnsi="Century Gothic" w:cs="Calibri"/>
                      <w:b/>
                      <w:sz w:val="16"/>
                      <w:szCs w:val="16"/>
                    </w:rPr>
                  </w:pPr>
                  <w:r w:rsidRPr="00D5434B">
                    <w:rPr>
                      <w:rStyle w:val="tekstpodstawowy2znak"/>
                      <w:rFonts w:ascii="Century Gothic" w:hAnsi="Century Gothic" w:cs="Calibri"/>
                      <w:b/>
                      <w:sz w:val="16"/>
                      <w:szCs w:val="16"/>
                    </w:rPr>
                    <w:t>Bogusława Golus-Jankowska</w:t>
                  </w:r>
                </w:p>
                <w:p w:rsidR="005A6EDC" w:rsidRPr="00D5434B" w:rsidRDefault="00184096" w:rsidP="004C2892">
                  <w:pPr>
                    <w:spacing w:line="360" w:lineRule="auto"/>
                    <w:jc w:val="both"/>
                    <w:rPr>
                      <w:rFonts w:ascii="Century Gothic" w:hAnsi="Century Gothic" w:cs="Calibri"/>
                      <w:sz w:val="16"/>
                      <w:szCs w:val="16"/>
                    </w:rPr>
                  </w:pPr>
                  <w:hyperlink r:id="rId9" w:history="1">
                    <w:r w:rsidR="00514B24" w:rsidRPr="00D5434B">
                      <w:rPr>
                        <w:rStyle w:val="Hipercze"/>
                        <w:rFonts w:ascii="Century Gothic" w:hAnsi="Century Gothic" w:cs="Calibri"/>
                        <w:sz w:val="16"/>
                        <w:szCs w:val="16"/>
                      </w:rPr>
                      <w:t>boguslawa.golus-jankowska@neuca.pl</w:t>
                    </w:r>
                  </w:hyperlink>
                </w:p>
                <w:p w:rsidR="00C55034" w:rsidRPr="00D5434B" w:rsidRDefault="005A6EDC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</w:pPr>
                  <w:r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  <w:t>+48</w:t>
                  </w:r>
                  <w:r w:rsidR="00514B24"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  <w:t> 723 995 164</w:t>
                  </w:r>
                  <w:r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  <w:t xml:space="preserve"> </w:t>
                  </w:r>
                </w:p>
                <w:p w:rsidR="00C55034" w:rsidRPr="00D5434B" w:rsidRDefault="00C55034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</w:pPr>
                </w:p>
                <w:p w:rsidR="00C55034" w:rsidRPr="00D5434B" w:rsidRDefault="00C55034" w:rsidP="004C2892">
                  <w:pPr>
                    <w:snapToGrid w:val="0"/>
                    <w:spacing w:line="360" w:lineRule="auto"/>
                    <w:jc w:val="both"/>
                    <w:rPr>
                      <w:rFonts w:ascii="Century Gothic" w:hAnsi="Century Gothic" w:cs="Calibri"/>
                      <w:sz w:val="16"/>
                      <w:szCs w:val="16"/>
                    </w:rPr>
                  </w:pPr>
                </w:p>
              </w:tc>
            </w:tr>
          </w:tbl>
          <w:p w:rsidR="005A6EDC" w:rsidRPr="00D5434B" w:rsidRDefault="005A6EDC" w:rsidP="004C2892">
            <w:pPr>
              <w:spacing w:line="360" w:lineRule="auto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489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5A6EDC" w:rsidRPr="00D5434B" w:rsidTr="004C2892">
              <w:trPr>
                <w:trHeight w:val="940"/>
              </w:trPr>
              <w:tc>
                <w:tcPr>
                  <w:tcW w:w="4153" w:type="dxa"/>
                  <w:hideMark/>
                </w:tcPr>
                <w:p w:rsidR="005A6EDC" w:rsidRPr="00D5434B" w:rsidRDefault="00E32E37" w:rsidP="004C2892">
                  <w:pPr>
                    <w:snapToGrid w:val="0"/>
                    <w:spacing w:line="360" w:lineRule="auto"/>
                    <w:jc w:val="right"/>
                    <w:rPr>
                      <w:rFonts w:ascii="Century Gothic" w:hAnsi="Century Gothic" w:cs="Calibri"/>
                      <w:b/>
                      <w:sz w:val="16"/>
                      <w:szCs w:val="16"/>
                      <w:lang w:val="en-US"/>
                    </w:rPr>
                  </w:pPr>
                  <w:r w:rsidRPr="00D5434B">
                    <w:rPr>
                      <w:rStyle w:val="tekstpodstawowy2znak"/>
                      <w:rFonts w:ascii="Century Gothic" w:hAnsi="Century Gothic" w:cs="Calibri"/>
                      <w:b/>
                      <w:sz w:val="16"/>
                      <w:szCs w:val="16"/>
                      <w:lang w:val="en-US"/>
                    </w:rPr>
                    <w:t>Joanna Sobieska</w:t>
                  </w:r>
                </w:p>
                <w:p w:rsidR="005A6EDC" w:rsidRPr="00D5434B" w:rsidRDefault="005A6EDC" w:rsidP="004C2892">
                  <w:pPr>
                    <w:spacing w:line="360" w:lineRule="auto"/>
                    <w:jc w:val="right"/>
                    <w:rPr>
                      <w:rFonts w:ascii="Century Gothic" w:hAnsi="Century Gothic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  <w:lang w:val="en-US"/>
                    </w:rPr>
                    <w:t>Inner</w:t>
                  </w:r>
                  <w:r w:rsidR="00847318"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  <w:lang w:val="en-US"/>
                    </w:rPr>
                    <w:t>Look</w:t>
                  </w:r>
                  <w:proofErr w:type="spellEnd"/>
                </w:p>
                <w:p w:rsidR="005A6EDC" w:rsidRPr="00D5434B" w:rsidRDefault="00184096" w:rsidP="004C2892">
                  <w:pPr>
                    <w:spacing w:line="360" w:lineRule="auto"/>
                    <w:jc w:val="right"/>
                    <w:rPr>
                      <w:rFonts w:ascii="Century Gothic" w:hAnsi="Century Gothic" w:cs="Calibri"/>
                      <w:sz w:val="16"/>
                      <w:szCs w:val="16"/>
                      <w:lang w:val="en-US"/>
                    </w:rPr>
                  </w:pPr>
                  <w:hyperlink r:id="rId10" w:history="1">
                    <w:r w:rsidR="003841E9" w:rsidRPr="00D5434B">
                      <w:rPr>
                        <w:rStyle w:val="Hipercze"/>
                        <w:rFonts w:ascii="Century Gothic" w:hAnsi="Century Gothic" w:cs="Calibri"/>
                        <w:sz w:val="16"/>
                        <w:szCs w:val="16"/>
                        <w:lang w:val="en-US"/>
                      </w:rPr>
                      <w:t>j.sobieska@innerlook.pl</w:t>
                    </w:r>
                  </w:hyperlink>
                </w:p>
                <w:p w:rsidR="005A6EDC" w:rsidRPr="00D5434B" w:rsidRDefault="00847318" w:rsidP="00E32E37">
                  <w:pPr>
                    <w:snapToGrid w:val="0"/>
                    <w:spacing w:line="360" w:lineRule="auto"/>
                    <w:jc w:val="right"/>
                    <w:rPr>
                      <w:rFonts w:ascii="Century Gothic" w:hAnsi="Century Gothic" w:cs="Calibri"/>
                      <w:sz w:val="16"/>
                      <w:szCs w:val="16"/>
                    </w:rPr>
                  </w:pPr>
                  <w:r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  <w:t>+48</w:t>
                  </w:r>
                  <w:r w:rsidR="00E32E37"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  <w:t xml:space="preserve"> 533 542 595 </w:t>
                  </w:r>
                  <w:r w:rsidR="005A6EDC" w:rsidRPr="00D5434B">
                    <w:rPr>
                      <w:rStyle w:val="tekstpodstawowy2znak"/>
                      <w:rFonts w:ascii="Century Gothic" w:hAnsi="Century Gothic" w:cs="Calibri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A6EDC" w:rsidRPr="00D5434B" w:rsidRDefault="005A6EDC" w:rsidP="004C2892">
            <w:pPr>
              <w:spacing w:line="360" w:lineRule="auto"/>
              <w:jc w:val="right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:rsidR="001A2083" w:rsidRPr="00D5434B" w:rsidRDefault="001A2083" w:rsidP="00627C97">
      <w:pPr>
        <w:jc w:val="both"/>
        <w:rPr>
          <w:rFonts w:ascii="Century Gothic" w:hAnsi="Century Gothic"/>
          <w:sz w:val="16"/>
          <w:szCs w:val="16"/>
        </w:rPr>
      </w:pPr>
    </w:p>
    <w:sectPr w:rsidR="001A2083" w:rsidRPr="00D5434B" w:rsidSect="00D5434B">
      <w:headerReference w:type="default" r:id="rId11"/>
      <w:pgSz w:w="11906" w:h="16838"/>
      <w:pgMar w:top="709" w:right="1417" w:bottom="56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30" w:rsidRDefault="00841630" w:rsidP="00834529">
      <w:r>
        <w:separator/>
      </w:r>
    </w:p>
  </w:endnote>
  <w:endnote w:type="continuationSeparator" w:id="0">
    <w:p w:rsidR="00841630" w:rsidRDefault="00841630" w:rsidP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30" w:rsidRDefault="00841630" w:rsidP="00834529">
      <w:r>
        <w:separator/>
      </w:r>
    </w:p>
  </w:footnote>
  <w:footnote w:type="continuationSeparator" w:id="0">
    <w:p w:rsidR="00841630" w:rsidRDefault="00841630" w:rsidP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29" w:rsidRDefault="00615980" w:rsidP="00F37F79">
    <w:pPr>
      <w:pStyle w:val="Nagwek10"/>
      <w:tabs>
        <w:tab w:val="right" w:pos="9072"/>
      </w:tabs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776" behindDoc="0" locked="0" layoutInCell="1" allowOverlap="1" wp14:anchorId="5ECB910D" wp14:editId="42889356">
          <wp:simplePos x="0" y="0"/>
          <wp:positionH relativeFrom="column">
            <wp:posOffset>3947795</wp:posOffset>
          </wp:positionH>
          <wp:positionV relativeFrom="paragraph">
            <wp:posOffset>260350</wp:posOffset>
          </wp:positionV>
          <wp:extent cx="2423160" cy="895350"/>
          <wp:effectExtent l="0" t="0" r="0" b="0"/>
          <wp:wrapSquare wrapText="righ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F79">
      <w:rPr>
        <w:noProof/>
        <w:lang w:eastAsia="pl-PL" w:bidi="ar-SA"/>
      </w:rPr>
      <w:tab/>
    </w:r>
  </w:p>
  <w:p w:rsidR="00BE4697" w:rsidRPr="00BE4697" w:rsidRDefault="00BE4697" w:rsidP="00BE4697">
    <w:pPr>
      <w:pStyle w:val="Tekstpodstawowy"/>
      <w:rPr>
        <w:lang w:eastAsia="hi-I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08F9"/>
    <w:multiLevelType w:val="hybridMultilevel"/>
    <w:tmpl w:val="F0E07038"/>
    <w:lvl w:ilvl="0" w:tplc="9DD44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E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46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0C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9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E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8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F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B4017A"/>
    <w:multiLevelType w:val="hybridMultilevel"/>
    <w:tmpl w:val="6FD6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0547"/>
    <w:multiLevelType w:val="hybridMultilevel"/>
    <w:tmpl w:val="3F28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33F50"/>
    <w:multiLevelType w:val="hybridMultilevel"/>
    <w:tmpl w:val="2452C400"/>
    <w:lvl w:ilvl="0" w:tplc="AFC6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CD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A6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8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2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4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2F194F"/>
    <w:multiLevelType w:val="hybridMultilevel"/>
    <w:tmpl w:val="49DC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D0ED7"/>
    <w:multiLevelType w:val="hybridMultilevel"/>
    <w:tmpl w:val="FFB67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8F"/>
    <w:rsid w:val="00000A9A"/>
    <w:rsid w:val="00003F6A"/>
    <w:rsid w:val="00004410"/>
    <w:rsid w:val="00004B25"/>
    <w:rsid w:val="00005406"/>
    <w:rsid w:val="00006538"/>
    <w:rsid w:val="000102B6"/>
    <w:rsid w:val="00011B47"/>
    <w:rsid w:val="000124F2"/>
    <w:rsid w:val="00013E7C"/>
    <w:rsid w:val="00016E0F"/>
    <w:rsid w:val="00017985"/>
    <w:rsid w:val="000200D5"/>
    <w:rsid w:val="00023610"/>
    <w:rsid w:val="00023DAD"/>
    <w:rsid w:val="000252B0"/>
    <w:rsid w:val="00025316"/>
    <w:rsid w:val="00026312"/>
    <w:rsid w:val="00026836"/>
    <w:rsid w:val="00030FDA"/>
    <w:rsid w:val="00032A9A"/>
    <w:rsid w:val="000340CE"/>
    <w:rsid w:val="00034F8C"/>
    <w:rsid w:val="00035868"/>
    <w:rsid w:val="00035D2F"/>
    <w:rsid w:val="00040258"/>
    <w:rsid w:val="00040781"/>
    <w:rsid w:val="0004141A"/>
    <w:rsid w:val="00041AAD"/>
    <w:rsid w:val="00044A7A"/>
    <w:rsid w:val="0004567A"/>
    <w:rsid w:val="00046286"/>
    <w:rsid w:val="00051B27"/>
    <w:rsid w:val="00053352"/>
    <w:rsid w:val="00056EA7"/>
    <w:rsid w:val="00060287"/>
    <w:rsid w:val="000648A0"/>
    <w:rsid w:val="0006528D"/>
    <w:rsid w:val="000678AF"/>
    <w:rsid w:val="00067E72"/>
    <w:rsid w:val="00070B77"/>
    <w:rsid w:val="0007217C"/>
    <w:rsid w:val="00073AF7"/>
    <w:rsid w:val="00076E20"/>
    <w:rsid w:val="00082DF0"/>
    <w:rsid w:val="00084E13"/>
    <w:rsid w:val="000855B6"/>
    <w:rsid w:val="00086039"/>
    <w:rsid w:val="000873B0"/>
    <w:rsid w:val="00087AED"/>
    <w:rsid w:val="00091A65"/>
    <w:rsid w:val="00095BD7"/>
    <w:rsid w:val="000972A8"/>
    <w:rsid w:val="000979C3"/>
    <w:rsid w:val="000A0279"/>
    <w:rsid w:val="000A0C88"/>
    <w:rsid w:val="000A2402"/>
    <w:rsid w:val="000A250A"/>
    <w:rsid w:val="000A2F34"/>
    <w:rsid w:val="000A312C"/>
    <w:rsid w:val="000A4D67"/>
    <w:rsid w:val="000A609D"/>
    <w:rsid w:val="000B17C7"/>
    <w:rsid w:val="000B1D0B"/>
    <w:rsid w:val="000B2269"/>
    <w:rsid w:val="000B263C"/>
    <w:rsid w:val="000B4C6F"/>
    <w:rsid w:val="000B5625"/>
    <w:rsid w:val="000B768F"/>
    <w:rsid w:val="000C2E94"/>
    <w:rsid w:val="000C3236"/>
    <w:rsid w:val="000C3C04"/>
    <w:rsid w:val="000C506C"/>
    <w:rsid w:val="000C5D54"/>
    <w:rsid w:val="000C6480"/>
    <w:rsid w:val="000C7133"/>
    <w:rsid w:val="000D1067"/>
    <w:rsid w:val="000D1318"/>
    <w:rsid w:val="000D245C"/>
    <w:rsid w:val="000D65F3"/>
    <w:rsid w:val="000E263F"/>
    <w:rsid w:val="000E4A1F"/>
    <w:rsid w:val="000E6970"/>
    <w:rsid w:val="000E7141"/>
    <w:rsid w:val="000E745A"/>
    <w:rsid w:val="000E75AE"/>
    <w:rsid w:val="000F0B72"/>
    <w:rsid w:val="000F42DA"/>
    <w:rsid w:val="0010249F"/>
    <w:rsid w:val="00103AD8"/>
    <w:rsid w:val="001041D8"/>
    <w:rsid w:val="00106F4C"/>
    <w:rsid w:val="0010729C"/>
    <w:rsid w:val="00111D49"/>
    <w:rsid w:val="001122FD"/>
    <w:rsid w:val="00116818"/>
    <w:rsid w:val="00120DD1"/>
    <w:rsid w:val="001235F2"/>
    <w:rsid w:val="00126C72"/>
    <w:rsid w:val="0012754B"/>
    <w:rsid w:val="00127F5A"/>
    <w:rsid w:val="0013122E"/>
    <w:rsid w:val="00131A15"/>
    <w:rsid w:val="00131A3A"/>
    <w:rsid w:val="00133ECF"/>
    <w:rsid w:val="00133F54"/>
    <w:rsid w:val="00135152"/>
    <w:rsid w:val="00136C25"/>
    <w:rsid w:val="001402E7"/>
    <w:rsid w:val="00141BCD"/>
    <w:rsid w:val="0014228D"/>
    <w:rsid w:val="00142D3B"/>
    <w:rsid w:val="001432F8"/>
    <w:rsid w:val="00144AC6"/>
    <w:rsid w:val="001452F9"/>
    <w:rsid w:val="00146460"/>
    <w:rsid w:val="00147CC5"/>
    <w:rsid w:val="00150268"/>
    <w:rsid w:val="00151850"/>
    <w:rsid w:val="001526A1"/>
    <w:rsid w:val="00152AE8"/>
    <w:rsid w:val="00154869"/>
    <w:rsid w:val="00154E47"/>
    <w:rsid w:val="001577E9"/>
    <w:rsid w:val="00161DD5"/>
    <w:rsid w:val="00163AD0"/>
    <w:rsid w:val="001664F5"/>
    <w:rsid w:val="00167A96"/>
    <w:rsid w:val="00171F86"/>
    <w:rsid w:val="001755C7"/>
    <w:rsid w:val="001800B2"/>
    <w:rsid w:val="0018057F"/>
    <w:rsid w:val="0018247C"/>
    <w:rsid w:val="00182D6E"/>
    <w:rsid w:val="00184096"/>
    <w:rsid w:val="001850A7"/>
    <w:rsid w:val="001907E5"/>
    <w:rsid w:val="00190CCE"/>
    <w:rsid w:val="00194575"/>
    <w:rsid w:val="00195DD7"/>
    <w:rsid w:val="00197BEE"/>
    <w:rsid w:val="001A0CAD"/>
    <w:rsid w:val="001A0F18"/>
    <w:rsid w:val="001A1396"/>
    <w:rsid w:val="001A2083"/>
    <w:rsid w:val="001A2876"/>
    <w:rsid w:val="001A2F39"/>
    <w:rsid w:val="001A3755"/>
    <w:rsid w:val="001A6B38"/>
    <w:rsid w:val="001A75BF"/>
    <w:rsid w:val="001A76E9"/>
    <w:rsid w:val="001A7E8F"/>
    <w:rsid w:val="001B0041"/>
    <w:rsid w:val="001B5060"/>
    <w:rsid w:val="001B6D07"/>
    <w:rsid w:val="001C0ECF"/>
    <w:rsid w:val="001C561E"/>
    <w:rsid w:val="001C5BDF"/>
    <w:rsid w:val="001C74AE"/>
    <w:rsid w:val="001C7679"/>
    <w:rsid w:val="001D0100"/>
    <w:rsid w:val="001D1DA8"/>
    <w:rsid w:val="001D4540"/>
    <w:rsid w:val="001D5FF3"/>
    <w:rsid w:val="001D61AB"/>
    <w:rsid w:val="001E6083"/>
    <w:rsid w:val="001E7705"/>
    <w:rsid w:val="001F2A97"/>
    <w:rsid w:val="001F3D19"/>
    <w:rsid w:val="001F5C6C"/>
    <w:rsid w:val="001F6944"/>
    <w:rsid w:val="00201928"/>
    <w:rsid w:val="00202374"/>
    <w:rsid w:val="002026D4"/>
    <w:rsid w:val="0020303E"/>
    <w:rsid w:val="00203D8D"/>
    <w:rsid w:val="002054D0"/>
    <w:rsid w:val="00205A99"/>
    <w:rsid w:val="002076D1"/>
    <w:rsid w:val="00212887"/>
    <w:rsid w:val="002147BB"/>
    <w:rsid w:val="00216818"/>
    <w:rsid w:val="0021764E"/>
    <w:rsid w:val="002216CD"/>
    <w:rsid w:val="00224639"/>
    <w:rsid w:val="00226E0A"/>
    <w:rsid w:val="00227B1D"/>
    <w:rsid w:val="00231B1A"/>
    <w:rsid w:val="00233F37"/>
    <w:rsid w:val="00234DE2"/>
    <w:rsid w:val="00236E1D"/>
    <w:rsid w:val="00240086"/>
    <w:rsid w:val="002404D5"/>
    <w:rsid w:val="00240AF9"/>
    <w:rsid w:val="0024110E"/>
    <w:rsid w:val="00241A46"/>
    <w:rsid w:val="002429CD"/>
    <w:rsid w:val="00244EC2"/>
    <w:rsid w:val="0024669D"/>
    <w:rsid w:val="00246846"/>
    <w:rsid w:val="00247D74"/>
    <w:rsid w:val="0025195F"/>
    <w:rsid w:val="00251FF6"/>
    <w:rsid w:val="00253439"/>
    <w:rsid w:val="00254FBF"/>
    <w:rsid w:val="0025670F"/>
    <w:rsid w:val="00260250"/>
    <w:rsid w:val="00261F35"/>
    <w:rsid w:val="00262C3A"/>
    <w:rsid w:val="00265D4D"/>
    <w:rsid w:val="00266C4A"/>
    <w:rsid w:val="00271EF5"/>
    <w:rsid w:val="00273A74"/>
    <w:rsid w:val="002745FA"/>
    <w:rsid w:val="00276CEE"/>
    <w:rsid w:val="002806C2"/>
    <w:rsid w:val="0028237F"/>
    <w:rsid w:val="002824D0"/>
    <w:rsid w:val="00282585"/>
    <w:rsid w:val="00283DE9"/>
    <w:rsid w:val="0028414E"/>
    <w:rsid w:val="00285B0B"/>
    <w:rsid w:val="002860C9"/>
    <w:rsid w:val="0029187F"/>
    <w:rsid w:val="00294062"/>
    <w:rsid w:val="00294621"/>
    <w:rsid w:val="00296351"/>
    <w:rsid w:val="002A07D1"/>
    <w:rsid w:val="002A1A5F"/>
    <w:rsid w:val="002A1B8A"/>
    <w:rsid w:val="002A4EAD"/>
    <w:rsid w:val="002A60CC"/>
    <w:rsid w:val="002A63A1"/>
    <w:rsid w:val="002A6A5C"/>
    <w:rsid w:val="002A6BFD"/>
    <w:rsid w:val="002A6E3B"/>
    <w:rsid w:val="002B099E"/>
    <w:rsid w:val="002B12BC"/>
    <w:rsid w:val="002B270F"/>
    <w:rsid w:val="002C0B03"/>
    <w:rsid w:val="002C2E2F"/>
    <w:rsid w:val="002C4062"/>
    <w:rsid w:val="002C4216"/>
    <w:rsid w:val="002C4590"/>
    <w:rsid w:val="002C7583"/>
    <w:rsid w:val="002C7FE1"/>
    <w:rsid w:val="002D10A9"/>
    <w:rsid w:val="002D15C0"/>
    <w:rsid w:val="002D2A50"/>
    <w:rsid w:val="002D3D56"/>
    <w:rsid w:val="002D4A70"/>
    <w:rsid w:val="002D5F35"/>
    <w:rsid w:val="002D6199"/>
    <w:rsid w:val="002D7FDD"/>
    <w:rsid w:val="002E32E6"/>
    <w:rsid w:val="002E37BC"/>
    <w:rsid w:val="002E7B85"/>
    <w:rsid w:val="002F3C4D"/>
    <w:rsid w:val="002F5047"/>
    <w:rsid w:val="002F7CA1"/>
    <w:rsid w:val="003008FA"/>
    <w:rsid w:val="00302A4B"/>
    <w:rsid w:val="00303C16"/>
    <w:rsid w:val="00303E1A"/>
    <w:rsid w:val="00304D7F"/>
    <w:rsid w:val="00305139"/>
    <w:rsid w:val="00305D89"/>
    <w:rsid w:val="00305E23"/>
    <w:rsid w:val="003064B8"/>
    <w:rsid w:val="00307862"/>
    <w:rsid w:val="003120CE"/>
    <w:rsid w:val="003124DF"/>
    <w:rsid w:val="00313E76"/>
    <w:rsid w:val="0031608A"/>
    <w:rsid w:val="00316306"/>
    <w:rsid w:val="00321239"/>
    <w:rsid w:val="00322253"/>
    <w:rsid w:val="003224BA"/>
    <w:rsid w:val="00322EEB"/>
    <w:rsid w:val="003237ED"/>
    <w:rsid w:val="00324AB8"/>
    <w:rsid w:val="00326321"/>
    <w:rsid w:val="00326426"/>
    <w:rsid w:val="003268D0"/>
    <w:rsid w:val="00327B19"/>
    <w:rsid w:val="00327DCA"/>
    <w:rsid w:val="0033126C"/>
    <w:rsid w:val="003324C3"/>
    <w:rsid w:val="00332815"/>
    <w:rsid w:val="00332EC5"/>
    <w:rsid w:val="00333ED1"/>
    <w:rsid w:val="003438AA"/>
    <w:rsid w:val="00347294"/>
    <w:rsid w:val="003510B5"/>
    <w:rsid w:val="00351D59"/>
    <w:rsid w:val="00352799"/>
    <w:rsid w:val="0035282C"/>
    <w:rsid w:val="00352CE7"/>
    <w:rsid w:val="00352E34"/>
    <w:rsid w:val="00353A12"/>
    <w:rsid w:val="00355614"/>
    <w:rsid w:val="0035635E"/>
    <w:rsid w:val="0035681E"/>
    <w:rsid w:val="00356885"/>
    <w:rsid w:val="0035756E"/>
    <w:rsid w:val="003603A0"/>
    <w:rsid w:val="00360F8A"/>
    <w:rsid w:val="003612AD"/>
    <w:rsid w:val="003624B5"/>
    <w:rsid w:val="00362728"/>
    <w:rsid w:val="00363757"/>
    <w:rsid w:val="00364D8A"/>
    <w:rsid w:val="0036617F"/>
    <w:rsid w:val="00366C23"/>
    <w:rsid w:val="0036776C"/>
    <w:rsid w:val="00372BF1"/>
    <w:rsid w:val="00372CE7"/>
    <w:rsid w:val="003730EA"/>
    <w:rsid w:val="0037329A"/>
    <w:rsid w:val="003732F9"/>
    <w:rsid w:val="00373709"/>
    <w:rsid w:val="0037485F"/>
    <w:rsid w:val="00375BC7"/>
    <w:rsid w:val="00375BF9"/>
    <w:rsid w:val="003802E8"/>
    <w:rsid w:val="003818B7"/>
    <w:rsid w:val="003833FD"/>
    <w:rsid w:val="0038363E"/>
    <w:rsid w:val="003841E9"/>
    <w:rsid w:val="003903A1"/>
    <w:rsid w:val="00393692"/>
    <w:rsid w:val="00394803"/>
    <w:rsid w:val="00394A10"/>
    <w:rsid w:val="00395268"/>
    <w:rsid w:val="003A12FD"/>
    <w:rsid w:val="003A39AA"/>
    <w:rsid w:val="003A420B"/>
    <w:rsid w:val="003A4E22"/>
    <w:rsid w:val="003A57F0"/>
    <w:rsid w:val="003A583F"/>
    <w:rsid w:val="003A6060"/>
    <w:rsid w:val="003A626F"/>
    <w:rsid w:val="003B199B"/>
    <w:rsid w:val="003B1F16"/>
    <w:rsid w:val="003B2464"/>
    <w:rsid w:val="003B2857"/>
    <w:rsid w:val="003B28BF"/>
    <w:rsid w:val="003B3FD0"/>
    <w:rsid w:val="003B4481"/>
    <w:rsid w:val="003B4C1F"/>
    <w:rsid w:val="003C04E5"/>
    <w:rsid w:val="003C31E0"/>
    <w:rsid w:val="003C49B6"/>
    <w:rsid w:val="003C735C"/>
    <w:rsid w:val="003C7DE3"/>
    <w:rsid w:val="003D03C0"/>
    <w:rsid w:val="003D1BA7"/>
    <w:rsid w:val="003D246E"/>
    <w:rsid w:val="003D4980"/>
    <w:rsid w:val="003D7F7D"/>
    <w:rsid w:val="003E2584"/>
    <w:rsid w:val="003E459B"/>
    <w:rsid w:val="003E4C71"/>
    <w:rsid w:val="003F01A3"/>
    <w:rsid w:val="003F0985"/>
    <w:rsid w:val="003F18A4"/>
    <w:rsid w:val="003F28D4"/>
    <w:rsid w:val="003F3E64"/>
    <w:rsid w:val="003F46D2"/>
    <w:rsid w:val="003F74C0"/>
    <w:rsid w:val="00402C91"/>
    <w:rsid w:val="00403177"/>
    <w:rsid w:val="0040419E"/>
    <w:rsid w:val="004046D7"/>
    <w:rsid w:val="00406352"/>
    <w:rsid w:val="00406679"/>
    <w:rsid w:val="004078A7"/>
    <w:rsid w:val="00407918"/>
    <w:rsid w:val="00407EB9"/>
    <w:rsid w:val="004101B3"/>
    <w:rsid w:val="004106D4"/>
    <w:rsid w:val="0041277B"/>
    <w:rsid w:val="00412ADF"/>
    <w:rsid w:val="00412DE4"/>
    <w:rsid w:val="0041465B"/>
    <w:rsid w:val="004176B9"/>
    <w:rsid w:val="0041789C"/>
    <w:rsid w:val="004213FB"/>
    <w:rsid w:val="00421EA9"/>
    <w:rsid w:val="0042345E"/>
    <w:rsid w:val="004237D4"/>
    <w:rsid w:val="00424138"/>
    <w:rsid w:val="0042491B"/>
    <w:rsid w:val="00426054"/>
    <w:rsid w:val="00426229"/>
    <w:rsid w:val="00431583"/>
    <w:rsid w:val="00434730"/>
    <w:rsid w:val="00435222"/>
    <w:rsid w:val="004360E0"/>
    <w:rsid w:val="0043612E"/>
    <w:rsid w:val="00441C12"/>
    <w:rsid w:val="00443B19"/>
    <w:rsid w:val="004448AA"/>
    <w:rsid w:val="00444EED"/>
    <w:rsid w:val="00447079"/>
    <w:rsid w:val="004508AB"/>
    <w:rsid w:val="004510FD"/>
    <w:rsid w:val="0045279F"/>
    <w:rsid w:val="00453261"/>
    <w:rsid w:val="0045417F"/>
    <w:rsid w:val="004569F2"/>
    <w:rsid w:val="004600BE"/>
    <w:rsid w:val="00464640"/>
    <w:rsid w:val="00464899"/>
    <w:rsid w:val="00465850"/>
    <w:rsid w:val="00470F99"/>
    <w:rsid w:val="0047311B"/>
    <w:rsid w:val="00473130"/>
    <w:rsid w:val="004754AC"/>
    <w:rsid w:val="00477751"/>
    <w:rsid w:val="004836AA"/>
    <w:rsid w:val="00483811"/>
    <w:rsid w:val="004853A9"/>
    <w:rsid w:val="00485C74"/>
    <w:rsid w:val="00490289"/>
    <w:rsid w:val="0049132C"/>
    <w:rsid w:val="00491639"/>
    <w:rsid w:val="00492E9F"/>
    <w:rsid w:val="004954A3"/>
    <w:rsid w:val="00495B47"/>
    <w:rsid w:val="00496126"/>
    <w:rsid w:val="004977E7"/>
    <w:rsid w:val="004A1DC4"/>
    <w:rsid w:val="004A270F"/>
    <w:rsid w:val="004A2E81"/>
    <w:rsid w:val="004A49F4"/>
    <w:rsid w:val="004A6217"/>
    <w:rsid w:val="004A7102"/>
    <w:rsid w:val="004B0056"/>
    <w:rsid w:val="004B092D"/>
    <w:rsid w:val="004B102D"/>
    <w:rsid w:val="004B16FF"/>
    <w:rsid w:val="004B1B35"/>
    <w:rsid w:val="004B3274"/>
    <w:rsid w:val="004B366D"/>
    <w:rsid w:val="004B5746"/>
    <w:rsid w:val="004B6005"/>
    <w:rsid w:val="004C04B9"/>
    <w:rsid w:val="004C0D53"/>
    <w:rsid w:val="004C2892"/>
    <w:rsid w:val="004C2B2E"/>
    <w:rsid w:val="004C3780"/>
    <w:rsid w:val="004C3A57"/>
    <w:rsid w:val="004C3DB4"/>
    <w:rsid w:val="004C5632"/>
    <w:rsid w:val="004C7DB9"/>
    <w:rsid w:val="004D06D0"/>
    <w:rsid w:val="004D1597"/>
    <w:rsid w:val="004D6D0A"/>
    <w:rsid w:val="004E0DED"/>
    <w:rsid w:val="004E207A"/>
    <w:rsid w:val="004E3D1E"/>
    <w:rsid w:val="004E5F26"/>
    <w:rsid w:val="004E6D01"/>
    <w:rsid w:val="004F1A32"/>
    <w:rsid w:val="004F2770"/>
    <w:rsid w:val="004F2F99"/>
    <w:rsid w:val="004F4F81"/>
    <w:rsid w:val="004F700B"/>
    <w:rsid w:val="004F7B93"/>
    <w:rsid w:val="0050003D"/>
    <w:rsid w:val="005010A9"/>
    <w:rsid w:val="005028E6"/>
    <w:rsid w:val="00502C10"/>
    <w:rsid w:val="0050389E"/>
    <w:rsid w:val="005038CC"/>
    <w:rsid w:val="0050586A"/>
    <w:rsid w:val="00511753"/>
    <w:rsid w:val="005121EC"/>
    <w:rsid w:val="00513684"/>
    <w:rsid w:val="00514B24"/>
    <w:rsid w:val="00515CFB"/>
    <w:rsid w:val="005167BA"/>
    <w:rsid w:val="00516CEB"/>
    <w:rsid w:val="00517C2C"/>
    <w:rsid w:val="00520D4D"/>
    <w:rsid w:val="00521681"/>
    <w:rsid w:val="005247C4"/>
    <w:rsid w:val="00526BD0"/>
    <w:rsid w:val="0053164F"/>
    <w:rsid w:val="005317C6"/>
    <w:rsid w:val="005329C9"/>
    <w:rsid w:val="0053314C"/>
    <w:rsid w:val="00533F12"/>
    <w:rsid w:val="00533F3D"/>
    <w:rsid w:val="005349FB"/>
    <w:rsid w:val="0053538D"/>
    <w:rsid w:val="00537F57"/>
    <w:rsid w:val="005400A4"/>
    <w:rsid w:val="00543F21"/>
    <w:rsid w:val="005445D5"/>
    <w:rsid w:val="00550269"/>
    <w:rsid w:val="00551511"/>
    <w:rsid w:val="0055333B"/>
    <w:rsid w:val="005607CF"/>
    <w:rsid w:val="00560A17"/>
    <w:rsid w:val="00560E48"/>
    <w:rsid w:val="0056130D"/>
    <w:rsid w:val="00561412"/>
    <w:rsid w:val="005617D5"/>
    <w:rsid w:val="00561B92"/>
    <w:rsid w:val="00561B9B"/>
    <w:rsid w:val="00561BE7"/>
    <w:rsid w:val="00562211"/>
    <w:rsid w:val="00562D10"/>
    <w:rsid w:val="00562D19"/>
    <w:rsid w:val="00562F60"/>
    <w:rsid w:val="005653F6"/>
    <w:rsid w:val="00565BC2"/>
    <w:rsid w:val="005675CD"/>
    <w:rsid w:val="00567A97"/>
    <w:rsid w:val="00567B6D"/>
    <w:rsid w:val="0057102C"/>
    <w:rsid w:val="0057235B"/>
    <w:rsid w:val="00573DB7"/>
    <w:rsid w:val="00574245"/>
    <w:rsid w:val="00575726"/>
    <w:rsid w:val="00575BF7"/>
    <w:rsid w:val="00575FFC"/>
    <w:rsid w:val="005764BE"/>
    <w:rsid w:val="00576D13"/>
    <w:rsid w:val="00577A9F"/>
    <w:rsid w:val="00577ACE"/>
    <w:rsid w:val="00577CA6"/>
    <w:rsid w:val="00580956"/>
    <w:rsid w:val="00580CAF"/>
    <w:rsid w:val="00581E89"/>
    <w:rsid w:val="0058280F"/>
    <w:rsid w:val="00582A82"/>
    <w:rsid w:val="00583936"/>
    <w:rsid w:val="00584976"/>
    <w:rsid w:val="00584AD1"/>
    <w:rsid w:val="00586D3D"/>
    <w:rsid w:val="00587737"/>
    <w:rsid w:val="00590F7E"/>
    <w:rsid w:val="00591660"/>
    <w:rsid w:val="00591B1D"/>
    <w:rsid w:val="0059245B"/>
    <w:rsid w:val="00592989"/>
    <w:rsid w:val="00593E75"/>
    <w:rsid w:val="00595C75"/>
    <w:rsid w:val="005A0149"/>
    <w:rsid w:val="005A2C2D"/>
    <w:rsid w:val="005A3328"/>
    <w:rsid w:val="005A40D7"/>
    <w:rsid w:val="005A62A7"/>
    <w:rsid w:val="005A6EDC"/>
    <w:rsid w:val="005A7FE9"/>
    <w:rsid w:val="005B4D98"/>
    <w:rsid w:val="005B4ED1"/>
    <w:rsid w:val="005B5E30"/>
    <w:rsid w:val="005C01DE"/>
    <w:rsid w:val="005C0288"/>
    <w:rsid w:val="005C039E"/>
    <w:rsid w:val="005C048B"/>
    <w:rsid w:val="005C0ABA"/>
    <w:rsid w:val="005C1F1D"/>
    <w:rsid w:val="005C6C97"/>
    <w:rsid w:val="005D2337"/>
    <w:rsid w:val="005D2979"/>
    <w:rsid w:val="005D5649"/>
    <w:rsid w:val="005D6820"/>
    <w:rsid w:val="005E0889"/>
    <w:rsid w:val="005E2152"/>
    <w:rsid w:val="005E2426"/>
    <w:rsid w:val="005E268C"/>
    <w:rsid w:val="005E2BBE"/>
    <w:rsid w:val="005E3953"/>
    <w:rsid w:val="005E553D"/>
    <w:rsid w:val="005E70C6"/>
    <w:rsid w:val="005E7816"/>
    <w:rsid w:val="005F0C10"/>
    <w:rsid w:val="005F0C68"/>
    <w:rsid w:val="005F256B"/>
    <w:rsid w:val="005F5526"/>
    <w:rsid w:val="005F6BC1"/>
    <w:rsid w:val="006000B6"/>
    <w:rsid w:val="00600F64"/>
    <w:rsid w:val="00601A6E"/>
    <w:rsid w:val="0060205B"/>
    <w:rsid w:val="006064D3"/>
    <w:rsid w:val="00606E02"/>
    <w:rsid w:val="00610608"/>
    <w:rsid w:val="006124B6"/>
    <w:rsid w:val="00614F21"/>
    <w:rsid w:val="00615980"/>
    <w:rsid w:val="00615C92"/>
    <w:rsid w:val="00616271"/>
    <w:rsid w:val="00616585"/>
    <w:rsid w:val="006172F4"/>
    <w:rsid w:val="00620A1F"/>
    <w:rsid w:val="00620FED"/>
    <w:rsid w:val="00623476"/>
    <w:rsid w:val="0062369E"/>
    <w:rsid w:val="00625106"/>
    <w:rsid w:val="006274D1"/>
    <w:rsid w:val="00627C97"/>
    <w:rsid w:val="0063207E"/>
    <w:rsid w:val="006322E5"/>
    <w:rsid w:val="006335FE"/>
    <w:rsid w:val="00634514"/>
    <w:rsid w:val="006345F5"/>
    <w:rsid w:val="006351C2"/>
    <w:rsid w:val="00635B0E"/>
    <w:rsid w:val="00636621"/>
    <w:rsid w:val="0063775C"/>
    <w:rsid w:val="00640338"/>
    <w:rsid w:val="00643F48"/>
    <w:rsid w:val="006472DC"/>
    <w:rsid w:val="00650108"/>
    <w:rsid w:val="00652F49"/>
    <w:rsid w:val="006540A7"/>
    <w:rsid w:val="00654A26"/>
    <w:rsid w:val="00655722"/>
    <w:rsid w:val="00655C4F"/>
    <w:rsid w:val="006607A2"/>
    <w:rsid w:val="00660AFE"/>
    <w:rsid w:val="0066754E"/>
    <w:rsid w:val="006734D7"/>
    <w:rsid w:val="006736A1"/>
    <w:rsid w:val="00673761"/>
    <w:rsid w:val="006772D4"/>
    <w:rsid w:val="006775A5"/>
    <w:rsid w:val="0068082A"/>
    <w:rsid w:val="00680E4E"/>
    <w:rsid w:val="00682544"/>
    <w:rsid w:val="00683220"/>
    <w:rsid w:val="00683A03"/>
    <w:rsid w:val="00683B8F"/>
    <w:rsid w:val="006844FD"/>
    <w:rsid w:val="00684B86"/>
    <w:rsid w:val="00685E56"/>
    <w:rsid w:val="0068644B"/>
    <w:rsid w:val="00693252"/>
    <w:rsid w:val="00693776"/>
    <w:rsid w:val="00693C6D"/>
    <w:rsid w:val="00693E52"/>
    <w:rsid w:val="00694635"/>
    <w:rsid w:val="006953F2"/>
    <w:rsid w:val="0069797F"/>
    <w:rsid w:val="006A00CB"/>
    <w:rsid w:val="006A0209"/>
    <w:rsid w:val="006A0580"/>
    <w:rsid w:val="006A2A8D"/>
    <w:rsid w:val="006A5DDF"/>
    <w:rsid w:val="006A5F97"/>
    <w:rsid w:val="006A6BA2"/>
    <w:rsid w:val="006B152D"/>
    <w:rsid w:val="006B1A04"/>
    <w:rsid w:val="006B478B"/>
    <w:rsid w:val="006B4C85"/>
    <w:rsid w:val="006B7546"/>
    <w:rsid w:val="006C1362"/>
    <w:rsid w:val="006C2992"/>
    <w:rsid w:val="006C4B40"/>
    <w:rsid w:val="006C4B92"/>
    <w:rsid w:val="006C66A1"/>
    <w:rsid w:val="006C7BCF"/>
    <w:rsid w:val="006D077F"/>
    <w:rsid w:val="006D3176"/>
    <w:rsid w:val="006D44B3"/>
    <w:rsid w:val="006D5366"/>
    <w:rsid w:val="006D61B2"/>
    <w:rsid w:val="006D6BC6"/>
    <w:rsid w:val="006D738E"/>
    <w:rsid w:val="006D7C31"/>
    <w:rsid w:val="006E25AC"/>
    <w:rsid w:val="006E2B77"/>
    <w:rsid w:val="006E3563"/>
    <w:rsid w:val="006E60E6"/>
    <w:rsid w:val="006F13F1"/>
    <w:rsid w:val="006F1783"/>
    <w:rsid w:val="006F3E66"/>
    <w:rsid w:val="006F4297"/>
    <w:rsid w:val="006F474B"/>
    <w:rsid w:val="006F47E1"/>
    <w:rsid w:val="006F52C8"/>
    <w:rsid w:val="006F5CDF"/>
    <w:rsid w:val="006F6487"/>
    <w:rsid w:val="007012FE"/>
    <w:rsid w:val="00701B2A"/>
    <w:rsid w:val="0070362A"/>
    <w:rsid w:val="00703BC7"/>
    <w:rsid w:val="007066C4"/>
    <w:rsid w:val="00706C11"/>
    <w:rsid w:val="00706D65"/>
    <w:rsid w:val="00706DF7"/>
    <w:rsid w:val="0071089C"/>
    <w:rsid w:val="007135D1"/>
    <w:rsid w:val="00714377"/>
    <w:rsid w:val="00720FE8"/>
    <w:rsid w:val="0072241E"/>
    <w:rsid w:val="00726201"/>
    <w:rsid w:val="00726ADC"/>
    <w:rsid w:val="007274F9"/>
    <w:rsid w:val="00730F70"/>
    <w:rsid w:val="00730FCB"/>
    <w:rsid w:val="00732A96"/>
    <w:rsid w:val="00734231"/>
    <w:rsid w:val="00734B90"/>
    <w:rsid w:val="00734CCF"/>
    <w:rsid w:val="007357FC"/>
    <w:rsid w:val="007364E3"/>
    <w:rsid w:val="00736EB9"/>
    <w:rsid w:val="00741876"/>
    <w:rsid w:val="00742721"/>
    <w:rsid w:val="00742CAE"/>
    <w:rsid w:val="00743B53"/>
    <w:rsid w:val="007478A4"/>
    <w:rsid w:val="00747D00"/>
    <w:rsid w:val="0075054D"/>
    <w:rsid w:val="00750DE5"/>
    <w:rsid w:val="00752DB2"/>
    <w:rsid w:val="00753820"/>
    <w:rsid w:val="007547C3"/>
    <w:rsid w:val="00756EB7"/>
    <w:rsid w:val="0075714C"/>
    <w:rsid w:val="00760489"/>
    <w:rsid w:val="00760C9E"/>
    <w:rsid w:val="00760F00"/>
    <w:rsid w:val="00763B0C"/>
    <w:rsid w:val="00767C7E"/>
    <w:rsid w:val="007724CB"/>
    <w:rsid w:val="00773E2A"/>
    <w:rsid w:val="00774CE4"/>
    <w:rsid w:val="00775F06"/>
    <w:rsid w:val="00776E9D"/>
    <w:rsid w:val="00777459"/>
    <w:rsid w:val="0078132A"/>
    <w:rsid w:val="0078161B"/>
    <w:rsid w:val="00781D9C"/>
    <w:rsid w:val="00781EF2"/>
    <w:rsid w:val="007838AE"/>
    <w:rsid w:val="007846AD"/>
    <w:rsid w:val="00785888"/>
    <w:rsid w:val="00786F91"/>
    <w:rsid w:val="0078717B"/>
    <w:rsid w:val="00787710"/>
    <w:rsid w:val="00787E62"/>
    <w:rsid w:val="007900B3"/>
    <w:rsid w:val="00792721"/>
    <w:rsid w:val="00793421"/>
    <w:rsid w:val="00793A2A"/>
    <w:rsid w:val="007A022F"/>
    <w:rsid w:val="007A0B3B"/>
    <w:rsid w:val="007A47FA"/>
    <w:rsid w:val="007A489B"/>
    <w:rsid w:val="007A5075"/>
    <w:rsid w:val="007A50F6"/>
    <w:rsid w:val="007A621C"/>
    <w:rsid w:val="007A67BC"/>
    <w:rsid w:val="007B0168"/>
    <w:rsid w:val="007B19C2"/>
    <w:rsid w:val="007B2C83"/>
    <w:rsid w:val="007B5639"/>
    <w:rsid w:val="007C0498"/>
    <w:rsid w:val="007C13B4"/>
    <w:rsid w:val="007C53CE"/>
    <w:rsid w:val="007C626D"/>
    <w:rsid w:val="007C6520"/>
    <w:rsid w:val="007C67CA"/>
    <w:rsid w:val="007D4680"/>
    <w:rsid w:val="007D52C4"/>
    <w:rsid w:val="007D592F"/>
    <w:rsid w:val="007E17E6"/>
    <w:rsid w:val="007E2747"/>
    <w:rsid w:val="007E4716"/>
    <w:rsid w:val="007E53F0"/>
    <w:rsid w:val="007E6FBB"/>
    <w:rsid w:val="007F1040"/>
    <w:rsid w:val="007F2FBA"/>
    <w:rsid w:val="007F3DE0"/>
    <w:rsid w:val="007F62B7"/>
    <w:rsid w:val="0080193E"/>
    <w:rsid w:val="00805B5C"/>
    <w:rsid w:val="00805EE8"/>
    <w:rsid w:val="00810142"/>
    <w:rsid w:val="00810F1C"/>
    <w:rsid w:val="00811956"/>
    <w:rsid w:val="00811EBC"/>
    <w:rsid w:val="008145D0"/>
    <w:rsid w:val="0081517C"/>
    <w:rsid w:val="00815539"/>
    <w:rsid w:val="008158F9"/>
    <w:rsid w:val="00820DBE"/>
    <w:rsid w:val="00820FC8"/>
    <w:rsid w:val="00822418"/>
    <w:rsid w:val="008226C4"/>
    <w:rsid w:val="00822746"/>
    <w:rsid w:val="00826034"/>
    <w:rsid w:val="00826B20"/>
    <w:rsid w:val="00826BAB"/>
    <w:rsid w:val="00827B36"/>
    <w:rsid w:val="00831562"/>
    <w:rsid w:val="00832087"/>
    <w:rsid w:val="008326B9"/>
    <w:rsid w:val="00834529"/>
    <w:rsid w:val="008352D8"/>
    <w:rsid w:val="00835FC1"/>
    <w:rsid w:val="00836E82"/>
    <w:rsid w:val="00837085"/>
    <w:rsid w:val="008400A1"/>
    <w:rsid w:val="00841630"/>
    <w:rsid w:val="00841E97"/>
    <w:rsid w:val="00842053"/>
    <w:rsid w:val="00846B2A"/>
    <w:rsid w:val="00846FC1"/>
    <w:rsid w:val="00847318"/>
    <w:rsid w:val="008479AB"/>
    <w:rsid w:val="0085076F"/>
    <w:rsid w:val="008511F8"/>
    <w:rsid w:val="0085222C"/>
    <w:rsid w:val="00852507"/>
    <w:rsid w:val="00852D88"/>
    <w:rsid w:val="008552D9"/>
    <w:rsid w:val="00857B91"/>
    <w:rsid w:val="00860088"/>
    <w:rsid w:val="0086229B"/>
    <w:rsid w:val="00862E18"/>
    <w:rsid w:val="008634F0"/>
    <w:rsid w:val="008648F6"/>
    <w:rsid w:val="0086557D"/>
    <w:rsid w:val="00872B43"/>
    <w:rsid w:val="00873726"/>
    <w:rsid w:val="008777EA"/>
    <w:rsid w:val="00877E2D"/>
    <w:rsid w:val="008808AE"/>
    <w:rsid w:val="0088119D"/>
    <w:rsid w:val="00885929"/>
    <w:rsid w:val="00885AED"/>
    <w:rsid w:val="00886B40"/>
    <w:rsid w:val="00887397"/>
    <w:rsid w:val="008963AC"/>
    <w:rsid w:val="008A12E6"/>
    <w:rsid w:val="008A7F6F"/>
    <w:rsid w:val="008B1D49"/>
    <w:rsid w:val="008B5DC2"/>
    <w:rsid w:val="008B7878"/>
    <w:rsid w:val="008B7E3C"/>
    <w:rsid w:val="008C0634"/>
    <w:rsid w:val="008C14E8"/>
    <w:rsid w:val="008C1F1F"/>
    <w:rsid w:val="008C21FB"/>
    <w:rsid w:val="008C44B2"/>
    <w:rsid w:val="008C4552"/>
    <w:rsid w:val="008C4CAD"/>
    <w:rsid w:val="008C5089"/>
    <w:rsid w:val="008C68AC"/>
    <w:rsid w:val="008C6D8E"/>
    <w:rsid w:val="008C73DF"/>
    <w:rsid w:val="008C7A1A"/>
    <w:rsid w:val="008D107D"/>
    <w:rsid w:val="008D3CFD"/>
    <w:rsid w:val="008D3DEA"/>
    <w:rsid w:val="008D425B"/>
    <w:rsid w:val="008D49E5"/>
    <w:rsid w:val="008D5C33"/>
    <w:rsid w:val="008E1FD0"/>
    <w:rsid w:val="008E278D"/>
    <w:rsid w:val="008E34D1"/>
    <w:rsid w:val="008F020E"/>
    <w:rsid w:val="008F3489"/>
    <w:rsid w:val="008F36F2"/>
    <w:rsid w:val="008F45BC"/>
    <w:rsid w:val="008F519A"/>
    <w:rsid w:val="00900521"/>
    <w:rsid w:val="00902583"/>
    <w:rsid w:val="00903B3E"/>
    <w:rsid w:val="00904469"/>
    <w:rsid w:val="0090459E"/>
    <w:rsid w:val="009049F3"/>
    <w:rsid w:val="0090733B"/>
    <w:rsid w:val="00907C98"/>
    <w:rsid w:val="00907F30"/>
    <w:rsid w:val="009102CD"/>
    <w:rsid w:val="00912D37"/>
    <w:rsid w:val="00913476"/>
    <w:rsid w:val="00913547"/>
    <w:rsid w:val="0091362F"/>
    <w:rsid w:val="00913A44"/>
    <w:rsid w:val="00914F01"/>
    <w:rsid w:val="00915819"/>
    <w:rsid w:val="00917ECE"/>
    <w:rsid w:val="0092165B"/>
    <w:rsid w:val="009225E2"/>
    <w:rsid w:val="00925A31"/>
    <w:rsid w:val="00927AC1"/>
    <w:rsid w:val="0093193C"/>
    <w:rsid w:val="0093196C"/>
    <w:rsid w:val="0093228C"/>
    <w:rsid w:val="00935C7D"/>
    <w:rsid w:val="00937E9D"/>
    <w:rsid w:val="00940BB9"/>
    <w:rsid w:val="009423A6"/>
    <w:rsid w:val="009436EF"/>
    <w:rsid w:val="00944D63"/>
    <w:rsid w:val="00946637"/>
    <w:rsid w:val="0094691C"/>
    <w:rsid w:val="0094695F"/>
    <w:rsid w:val="009475E4"/>
    <w:rsid w:val="009515D2"/>
    <w:rsid w:val="00951E06"/>
    <w:rsid w:val="00953B8A"/>
    <w:rsid w:val="00953F30"/>
    <w:rsid w:val="00954125"/>
    <w:rsid w:val="009575E4"/>
    <w:rsid w:val="00957DF0"/>
    <w:rsid w:val="009616A9"/>
    <w:rsid w:val="009616B4"/>
    <w:rsid w:val="0096508A"/>
    <w:rsid w:val="00965907"/>
    <w:rsid w:val="00966D01"/>
    <w:rsid w:val="00967E93"/>
    <w:rsid w:val="0097171E"/>
    <w:rsid w:val="00972567"/>
    <w:rsid w:val="00972ADC"/>
    <w:rsid w:val="0097401F"/>
    <w:rsid w:val="0097530E"/>
    <w:rsid w:val="00976208"/>
    <w:rsid w:val="009769A5"/>
    <w:rsid w:val="00980360"/>
    <w:rsid w:val="00980A34"/>
    <w:rsid w:val="00986F2C"/>
    <w:rsid w:val="009879D0"/>
    <w:rsid w:val="009914CB"/>
    <w:rsid w:val="00991E7A"/>
    <w:rsid w:val="0099228A"/>
    <w:rsid w:val="00993CA4"/>
    <w:rsid w:val="00994C96"/>
    <w:rsid w:val="009966E4"/>
    <w:rsid w:val="00997F7C"/>
    <w:rsid w:val="009A04CE"/>
    <w:rsid w:val="009A0842"/>
    <w:rsid w:val="009A0BF6"/>
    <w:rsid w:val="009A3950"/>
    <w:rsid w:val="009A3A9E"/>
    <w:rsid w:val="009A53DE"/>
    <w:rsid w:val="009A5A69"/>
    <w:rsid w:val="009B18F1"/>
    <w:rsid w:val="009B2962"/>
    <w:rsid w:val="009B2B54"/>
    <w:rsid w:val="009B52FD"/>
    <w:rsid w:val="009B5A4B"/>
    <w:rsid w:val="009B669B"/>
    <w:rsid w:val="009B719C"/>
    <w:rsid w:val="009C1BBA"/>
    <w:rsid w:val="009C2E34"/>
    <w:rsid w:val="009C432D"/>
    <w:rsid w:val="009C6F74"/>
    <w:rsid w:val="009D0734"/>
    <w:rsid w:val="009D1C54"/>
    <w:rsid w:val="009D3A5B"/>
    <w:rsid w:val="009D4608"/>
    <w:rsid w:val="009D4B7F"/>
    <w:rsid w:val="009D4C27"/>
    <w:rsid w:val="009D5043"/>
    <w:rsid w:val="009D5764"/>
    <w:rsid w:val="009D7655"/>
    <w:rsid w:val="009E2F73"/>
    <w:rsid w:val="009F4B0F"/>
    <w:rsid w:val="009F6A46"/>
    <w:rsid w:val="00A00B56"/>
    <w:rsid w:val="00A050CF"/>
    <w:rsid w:val="00A0535E"/>
    <w:rsid w:val="00A05582"/>
    <w:rsid w:val="00A0772E"/>
    <w:rsid w:val="00A10243"/>
    <w:rsid w:val="00A10B8F"/>
    <w:rsid w:val="00A111C1"/>
    <w:rsid w:val="00A123EC"/>
    <w:rsid w:val="00A12C29"/>
    <w:rsid w:val="00A14A26"/>
    <w:rsid w:val="00A155A3"/>
    <w:rsid w:val="00A17591"/>
    <w:rsid w:val="00A21C93"/>
    <w:rsid w:val="00A22486"/>
    <w:rsid w:val="00A2518C"/>
    <w:rsid w:val="00A2678D"/>
    <w:rsid w:val="00A30FFB"/>
    <w:rsid w:val="00A33700"/>
    <w:rsid w:val="00A37186"/>
    <w:rsid w:val="00A41B4D"/>
    <w:rsid w:val="00A42777"/>
    <w:rsid w:val="00A42BCB"/>
    <w:rsid w:val="00A4483F"/>
    <w:rsid w:val="00A44C68"/>
    <w:rsid w:val="00A4665E"/>
    <w:rsid w:val="00A5153C"/>
    <w:rsid w:val="00A52173"/>
    <w:rsid w:val="00A53E26"/>
    <w:rsid w:val="00A5595C"/>
    <w:rsid w:val="00A55C94"/>
    <w:rsid w:val="00A567A0"/>
    <w:rsid w:val="00A56CE3"/>
    <w:rsid w:val="00A5722E"/>
    <w:rsid w:val="00A579FD"/>
    <w:rsid w:val="00A645D1"/>
    <w:rsid w:val="00A6516B"/>
    <w:rsid w:val="00A677E6"/>
    <w:rsid w:val="00A700E4"/>
    <w:rsid w:val="00A7018A"/>
    <w:rsid w:val="00A70BD5"/>
    <w:rsid w:val="00A71067"/>
    <w:rsid w:val="00A72F1E"/>
    <w:rsid w:val="00A73107"/>
    <w:rsid w:val="00A738D4"/>
    <w:rsid w:val="00A74057"/>
    <w:rsid w:val="00A74762"/>
    <w:rsid w:val="00A755C5"/>
    <w:rsid w:val="00A75E2C"/>
    <w:rsid w:val="00A76CD5"/>
    <w:rsid w:val="00A77CD9"/>
    <w:rsid w:val="00A80AD4"/>
    <w:rsid w:val="00A80D00"/>
    <w:rsid w:val="00A81A64"/>
    <w:rsid w:val="00A81B22"/>
    <w:rsid w:val="00A83381"/>
    <w:rsid w:val="00A83E19"/>
    <w:rsid w:val="00A84725"/>
    <w:rsid w:val="00A85EC0"/>
    <w:rsid w:val="00A8680A"/>
    <w:rsid w:val="00A86A91"/>
    <w:rsid w:val="00A86F30"/>
    <w:rsid w:val="00A8761C"/>
    <w:rsid w:val="00A87763"/>
    <w:rsid w:val="00A95117"/>
    <w:rsid w:val="00A9766E"/>
    <w:rsid w:val="00AA2CCA"/>
    <w:rsid w:val="00AA3CAB"/>
    <w:rsid w:val="00AA4410"/>
    <w:rsid w:val="00AA4C67"/>
    <w:rsid w:val="00AA536F"/>
    <w:rsid w:val="00AA5BC9"/>
    <w:rsid w:val="00AA7D04"/>
    <w:rsid w:val="00AB0770"/>
    <w:rsid w:val="00AB11DC"/>
    <w:rsid w:val="00AB17D6"/>
    <w:rsid w:val="00AB38A9"/>
    <w:rsid w:val="00AB3DA0"/>
    <w:rsid w:val="00AB3E56"/>
    <w:rsid w:val="00AB6D8A"/>
    <w:rsid w:val="00AC1E6F"/>
    <w:rsid w:val="00AC21A2"/>
    <w:rsid w:val="00AC4BDC"/>
    <w:rsid w:val="00AC61F5"/>
    <w:rsid w:val="00AC75E2"/>
    <w:rsid w:val="00AD1F77"/>
    <w:rsid w:val="00AD4C6C"/>
    <w:rsid w:val="00AD594B"/>
    <w:rsid w:val="00AE1880"/>
    <w:rsid w:val="00AE3286"/>
    <w:rsid w:val="00AE4EDD"/>
    <w:rsid w:val="00AE6E7A"/>
    <w:rsid w:val="00AE7450"/>
    <w:rsid w:val="00AF0627"/>
    <w:rsid w:val="00AF2980"/>
    <w:rsid w:val="00AF38E9"/>
    <w:rsid w:val="00AF49BD"/>
    <w:rsid w:val="00AF5C46"/>
    <w:rsid w:val="00AF6F3C"/>
    <w:rsid w:val="00AF7795"/>
    <w:rsid w:val="00B002C3"/>
    <w:rsid w:val="00B02E7F"/>
    <w:rsid w:val="00B02F17"/>
    <w:rsid w:val="00B0350C"/>
    <w:rsid w:val="00B06C30"/>
    <w:rsid w:val="00B071C9"/>
    <w:rsid w:val="00B07ADD"/>
    <w:rsid w:val="00B10561"/>
    <w:rsid w:val="00B1278A"/>
    <w:rsid w:val="00B1353E"/>
    <w:rsid w:val="00B16D12"/>
    <w:rsid w:val="00B2011C"/>
    <w:rsid w:val="00B274F1"/>
    <w:rsid w:val="00B302F8"/>
    <w:rsid w:val="00B30783"/>
    <w:rsid w:val="00B328F4"/>
    <w:rsid w:val="00B3297B"/>
    <w:rsid w:val="00B3316C"/>
    <w:rsid w:val="00B3327E"/>
    <w:rsid w:val="00B3467A"/>
    <w:rsid w:val="00B40F2A"/>
    <w:rsid w:val="00B4237D"/>
    <w:rsid w:val="00B44DE5"/>
    <w:rsid w:val="00B45561"/>
    <w:rsid w:val="00B46262"/>
    <w:rsid w:val="00B464CA"/>
    <w:rsid w:val="00B46ED8"/>
    <w:rsid w:val="00B50F11"/>
    <w:rsid w:val="00B51B16"/>
    <w:rsid w:val="00B52146"/>
    <w:rsid w:val="00B607C6"/>
    <w:rsid w:val="00B63857"/>
    <w:rsid w:val="00B65A02"/>
    <w:rsid w:val="00B66D68"/>
    <w:rsid w:val="00B70EE0"/>
    <w:rsid w:val="00B716C3"/>
    <w:rsid w:val="00B7184A"/>
    <w:rsid w:val="00B71E18"/>
    <w:rsid w:val="00B72DD0"/>
    <w:rsid w:val="00B73FE0"/>
    <w:rsid w:val="00B74BF4"/>
    <w:rsid w:val="00B76EBF"/>
    <w:rsid w:val="00B76EEB"/>
    <w:rsid w:val="00B777ED"/>
    <w:rsid w:val="00B77DF4"/>
    <w:rsid w:val="00B80686"/>
    <w:rsid w:val="00B80B71"/>
    <w:rsid w:val="00B80C44"/>
    <w:rsid w:val="00B80C76"/>
    <w:rsid w:val="00B8229C"/>
    <w:rsid w:val="00B822B7"/>
    <w:rsid w:val="00B839D6"/>
    <w:rsid w:val="00B85206"/>
    <w:rsid w:val="00B85DFA"/>
    <w:rsid w:val="00B872A1"/>
    <w:rsid w:val="00B9003B"/>
    <w:rsid w:val="00B9033C"/>
    <w:rsid w:val="00B924C3"/>
    <w:rsid w:val="00B946B5"/>
    <w:rsid w:val="00B9675C"/>
    <w:rsid w:val="00B9748A"/>
    <w:rsid w:val="00BA4D9A"/>
    <w:rsid w:val="00BA59C4"/>
    <w:rsid w:val="00BA6888"/>
    <w:rsid w:val="00BA6DBD"/>
    <w:rsid w:val="00BA753B"/>
    <w:rsid w:val="00BA7944"/>
    <w:rsid w:val="00BB0830"/>
    <w:rsid w:val="00BB099C"/>
    <w:rsid w:val="00BB17E8"/>
    <w:rsid w:val="00BB21AB"/>
    <w:rsid w:val="00BB29B6"/>
    <w:rsid w:val="00BB410C"/>
    <w:rsid w:val="00BB5E4D"/>
    <w:rsid w:val="00BC09B7"/>
    <w:rsid w:val="00BC15BB"/>
    <w:rsid w:val="00BC2672"/>
    <w:rsid w:val="00BC36BB"/>
    <w:rsid w:val="00BC605C"/>
    <w:rsid w:val="00BC6381"/>
    <w:rsid w:val="00BD1275"/>
    <w:rsid w:val="00BD2112"/>
    <w:rsid w:val="00BD443C"/>
    <w:rsid w:val="00BD460A"/>
    <w:rsid w:val="00BD4F2D"/>
    <w:rsid w:val="00BD6524"/>
    <w:rsid w:val="00BD6576"/>
    <w:rsid w:val="00BE053E"/>
    <w:rsid w:val="00BE0665"/>
    <w:rsid w:val="00BE0CDB"/>
    <w:rsid w:val="00BE2E52"/>
    <w:rsid w:val="00BE2ED3"/>
    <w:rsid w:val="00BE4697"/>
    <w:rsid w:val="00BE519C"/>
    <w:rsid w:val="00BE5C73"/>
    <w:rsid w:val="00BE5DA8"/>
    <w:rsid w:val="00BE60AB"/>
    <w:rsid w:val="00BE78C5"/>
    <w:rsid w:val="00BF0138"/>
    <w:rsid w:val="00BF2A5B"/>
    <w:rsid w:val="00BF7883"/>
    <w:rsid w:val="00C03CBD"/>
    <w:rsid w:val="00C057D7"/>
    <w:rsid w:val="00C060D0"/>
    <w:rsid w:val="00C1020E"/>
    <w:rsid w:val="00C10F66"/>
    <w:rsid w:val="00C1123C"/>
    <w:rsid w:val="00C125A0"/>
    <w:rsid w:val="00C132EB"/>
    <w:rsid w:val="00C1409E"/>
    <w:rsid w:val="00C14257"/>
    <w:rsid w:val="00C1427E"/>
    <w:rsid w:val="00C143EE"/>
    <w:rsid w:val="00C15A1D"/>
    <w:rsid w:val="00C16594"/>
    <w:rsid w:val="00C17111"/>
    <w:rsid w:val="00C30739"/>
    <w:rsid w:val="00C313CD"/>
    <w:rsid w:val="00C32AA7"/>
    <w:rsid w:val="00C338F5"/>
    <w:rsid w:val="00C4081B"/>
    <w:rsid w:val="00C46464"/>
    <w:rsid w:val="00C53DCE"/>
    <w:rsid w:val="00C54002"/>
    <w:rsid w:val="00C55034"/>
    <w:rsid w:val="00C557CD"/>
    <w:rsid w:val="00C60531"/>
    <w:rsid w:val="00C606C2"/>
    <w:rsid w:val="00C6159B"/>
    <w:rsid w:val="00C61F3D"/>
    <w:rsid w:val="00C62282"/>
    <w:rsid w:val="00C62F5F"/>
    <w:rsid w:val="00C63B82"/>
    <w:rsid w:val="00C65684"/>
    <w:rsid w:val="00C65B17"/>
    <w:rsid w:val="00C668C0"/>
    <w:rsid w:val="00C739E8"/>
    <w:rsid w:val="00C73F74"/>
    <w:rsid w:val="00C7417E"/>
    <w:rsid w:val="00C75A5B"/>
    <w:rsid w:val="00C7692B"/>
    <w:rsid w:val="00C80852"/>
    <w:rsid w:val="00C81433"/>
    <w:rsid w:val="00C81F80"/>
    <w:rsid w:val="00C836C1"/>
    <w:rsid w:val="00C83A4D"/>
    <w:rsid w:val="00C85E2A"/>
    <w:rsid w:val="00C86521"/>
    <w:rsid w:val="00C873D0"/>
    <w:rsid w:val="00C911C2"/>
    <w:rsid w:val="00C91F29"/>
    <w:rsid w:val="00C92106"/>
    <w:rsid w:val="00C926B0"/>
    <w:rsid w:val="00C928CE"/>
    <w:rsid w:val="00C93E5D"/>
    <w:rsid w:val="00C94373"/>
    <w:rsid w:val="00C95513"/>
    <w:rsid w:val="00C966B0"/>
    <w:rsid w:val="00C97AE9"/>
    <w:rsid w:val="00CA0F5F"/>
    <w:rsid w:val="00CA38B0"/>
    <w:rsid w:val="00CA4329"/>
    <w:rsid w:val="00CA5673"/>
    <w:rsid w:val="00CA708E"/>
    <w:rsid w:val="00CA7297"/>
    <w:rsid w:val="00CB23F0"/>
    <w:rsid w:val="00CB3836"/>
    <w:rsid w:val="00CB3914"/>
    <w:rsid w:val="00CB72C2"/>
    <w:rsid w:val="00CB734A"/>
    <w:rsid w:val="00CB75AD"/>
    <w:rsid w:val="00CB7D43"/>
    <w:rsid w:val="00CC6C72"/>
    <w:rsid w:val="00CC711D"/>
    <w:rsid w:val="00CC750C"/>
    <w:rsid w:val="00CD0BEE"/>
    <w:rsid w:val="00CD2550"/>
    <w:rsid w:val="00CD6513"/>
    <w:rsid w:val="00CE1652"/>
    <w:rsid w:val="00CE7393"/>
    <w:rsid w:val="00CE749B"/>
    <w:rsid w:val="00CE7A35"/>
    <w:rsid w:val="00CF2A5C"/>
    <w:rsid w:val="00CF2D07"/>
    <w:rsid w:val="00CF5415"/>
    <w:rsid w:val="00CF5707"/>
    <w:rsid w:val="00CF68EF"/>
    <w:rsid w:val="00CF7F62"/>
    <w:rsid w:val="00D010F0"/>
    <w:rsid w:val="00D017AF"/>
    <w:rsid w:val="00D01CDE"/>
    <w:rsid w:val="00D02B99"/>
    <w:rsid w:val="00D03A92"/>
    <w:rsid w:val="00D03D14"/>
    <w:rsid w:val="00D04A5E"/>
    <w:rsid w:val="00D05AD7"/>
    <w:rsid w:val="00D11AB7"/>
    <w:rsid w:val="00D14C52"/>
    <w:rsid w:val="00D152F9"/>
    <w:rsid w:val="00D15E45"/>
    <w:rsid w:val="00D15E47"/>
    <w:rsid w:val="00D15FA8"/>
    <w:rsid w:val="00D2261B"/>
    <w:rsid w:val="00D23198"/>
    <w:rsid w:val="00D23A64"/>
    <w:rsid w:val="00D23CA5"/>
    <w:rsid w:val="00D30812"/>
    <w:rsid w:val="00D3109D"/>
    <w:rsid w:val="00D33535"/>
    <w:rsid w:val="00D343A9"/>
    <w:rsid w:val="00D402F8"/>
    <w:rsid w:val="00D40344"/>
    <w:rsid w:val="00D42870"/>
    <w:rsid w:val="00D43143"/>
    <w:rsid w:val="00D43240"/>
    <w:rsid w:val="00D44482"/>
    <w:rsid w:val="00D45115"/>
    <w:rsid w:val="00D50989"/>
    <w:rsid w:val="00D51294"/>
    <w:rsid w:val="00D5180B"/>
    <w:rsid w:val="00D522C0"/>
    <w:rsid w:val="00D52438"/>
    <w:rsid w:val="00D5434B"/>
    <w:rsid w:val="00D54970"/>
    <w:rsid w:val="00D620FF"/>
    <w:rsid w:val="00D63FF2"/>
    <w:rsid w:val="00D641CF"/>
    <w:rsid w:val="00D65A2F"/>
    <w:rsid w:val="00D66A3C"/>
    <w:rsid w:val="00D67073"/>
    <w:rsid w:val="00D67890"/>
    <w:rsid w:val="00D704AF"/>
    <w:rsid w:val="00D72FA1"/>
    <w:rsid w:val="00D73C0C"/>
    <w:rsid w:val="00D743B8"/>
    <w:rsid w:val="00D80E95"/>
    <w:rsid w:val="00D82166"/>
    <w:rsid w:val="00D85785"/>
    <w:rsid w:val="00D87441"/>
    <w:rsid w:val="00D876C2"/>
    <w:rsid w:val="00D900B2"/>
    <w:rsid w:val="00D900E9"/>
    <w:rsid w:val="00D909FA"/>
    <w:rsid w:val="00D90D9E"/>
    <w:rsid w:val="00D941F2"/>
    <w:rsid w:val="00D947BF"/>
    <w:rsid w:val="00D95115"/>
    <w:rsid w:val="00D96CD4"/>
    <w:rsid w:val="00D96DE0"/>
    <w:rsid w:val="00D972B1"/>
    <w:rsid w:val="00D9740D"/>
    <w:rsid w:val="00DA0220"/>
    <w:rsid w:val="00DA02FC"/>
    <w:rsid w:val="00DA0492"/>
    <w:rsid w:val="00DA377C"/>
    <w:rsid w:val="00DA37A1"/>
    <w:rsid w:val="00DA38EA"/>
    <w:rsid w:val="00DA393A"/>
    <w:rsid w:val="00DA5404"/>
    <w:rsid w:val="00DA7BDF"/>
    <w:rsid w:val="00DB007D"/>
    <w:rsid w:val="00DB09DA"/>
    <w:rsid w:val="00DB0D09"/>
    <w:rsid w:val="00DB0FD7"/>
    <w:rsid w:val="00DB134D"/>
    <w:rsid w:val="00DB26BE"/>
    <w:rsid w:val="00DB3D31"/>
    <w:rsid w:val="00DB4D34"/>
    <w:rsid w:val="00DB722A"/>
    <w:rsid w:val="00DC43C1"/>
    <w:rsid w:val="00DC55C6"/>
    <w:rsid w:val="00DC683A"/>
    <w:rsid w:val="00DC70C7"/>
    <w:rsid w:val="00DD00AB"/>
    <w:rsid w:val="00DD04DB"/>
    <w:rsid w:val="00DD064A"/>
    <w:rsid w:val="00DD1FEE"/>
    <w:rsid w:val="00DD2C9B"/>
    <w:rsid w:val="00DE2467"/>
    <w:rsid w:val="00DE387A"/>
    <w:rsid w:val="00DE4426"/>
    <w:rsid w:val="00DE4B65"/>
    <w:rsid w:val="00DE53DB"/>
    <w:rsid w:val="00DE7A1D"/>
    <w:rsid w:val="00DF0C5E"/>
    <w:rsid w:val="00DF1435"/>
    <w:rsid w:val="00DF2701"/>
    <w:rsid w:val="00DF3F79"/>
    <w:rsid w:val="00DF4A28"/>
    <w:rsid w:val="00DF4F0E"/>
    <w:rsid w:val="00DF59DF"/>
    <w:rsid w:val="00DF7DCC"/>
    <w:rsid w:val="00E01238"/>
    <w:rsid w:val="00E03402"/>
    <w:rsid w:val="00E038BE"/>
    <w:rsid w:val="00E03EC8"/>
    <w:rsid w:val="00E116BE"/>
    <w:rsid w:val="00E138AC"/>
    <w:rsid w:val="00E1553E"/>
    <w:rsid w:val="00E21419"/>
    <w:rsid w:val="00E21C55"/>
    <w:rsid w:val="00E22BE7"/>
    <w:rsid w:val="00E23596"/>
    <w:rsid w:val="00E235DC"/>
    <w:rsid w:val="00E24301"/>
    <w:rsid w:val="00E25C63"/>
    <w:rsid w:val="00E307DD"/>
    <w:rsid w:val="00E30BA5"/>
    <w:rsid w:val="00E30C1D"/>
    <w:rsid w:val="00E30F22"/>
    <w:rsid w:val="00E31D1D"/>
    <w:rsid w:val="00E31DC3"/>
    <w:rsid w:val="00E32E37"/>
    <w:rsid w:val="00E332F6"/>
    <w:rsid w:val="00E34839"/>
    <w:rsid w:val="00E35E69"/>
    <w:rsid w:val="00E36688"/>
    <w:rsid w:val="00E37BCD"/>
    <w:rsid w:val="00E42442"/>
    <w:rsid w:val="00E446A6"/>
    <w:rsid w:val="00E451C8"/>
    <w:rsid w:val="00E45B9B"/>
    <w:rsid w:val="00E50AA8"/>
    <w:rsid w:val="00E52F8D"/>
    <w:rsid w:val="00E531D2"/>
    <w:rsid w:val="00E54D58"/>
    <w:rsid w:val="00E567B0"/>
    <w:rsid w:val="00E61AB4"/>
    <w:rsid w:val="00E62307"/>
    <w:rsid w:val="00E62E51"/>
    <w:rsid w:val="00E63DFD"/>
    <w:rsid w:val="00E669AA"/>
    <w:rsid w:val="00E66B3C"/>
    <w:rsid w:val="00E6770F"/>
    <w:rsid w:val="00E6772A"/>
    <w:rsid w:val="00E710BF"/>
    <w:rsid w:val="00E72086"/>
    <w:rsid w:val="00E73569"/>
    <w:rsid w:val="00E74583"/>
    <w:rsid w:val="00E74D86"/>
    <w:rsid w:val="00E75FCB"/>
    <w:rsid w:val="00E77D72"/>
    <w:rsid w:val="00E81A1D"/>
    <w:rsid w:val="00E826DA"/>
    <w:rsid w:val="00E82E61"/>
    <w:rsid w:val="00E83776"/>
    <w:rsid w:val="00E8396E"/>
    <w:rsid w:val="00E865CD"/>
    <w:rsid w:val="00E86C12"/>
    <w:rsid w:val="00E87E0E"/>
    <w:rsid w:val="00E91B8C"/>
    <w:rsid w:val="00E92F96"/>
    <w:rsid w:val="00E95E37"/>
    <w:rsid w:val="00E966C4"/>
    <w:rsid w:val="00E97590"/>
    <w:rsid w:val="00E976D8"/>
    <w:rsid w:val="00E97DDA"/>
    <w:rsid w:val="00EA0AB5"/>
    <w:rsid w:val="00EA208E"/>
    <w:rsid w:val="00EA4B86"/>
    <w:rsid w:val="00EA6518"/>
    <w:rsid w:val="00EB42C3"/>
    <w:rsid w:val="00EB46D4"/>
    <w:rsid w:val="00EB4DE4"/>
    <w:rsid w:val="00EB7701"/>
    <w:rsid w:val="00EC017D"/>
    <w:rsid w:val="00EC178D"/>
    <w:rsid w:val="00EC20EF"/>
    <w:rsid w:val="00EC4A87"/>
    <w:rsid w:val="00EC53AF"/>
    <w:rsid w:val="00EC7823"/>
    <w:rsid w:val="00EC79A8"/>
    <w:rsid w:val="00ED0854"/>
    <w:rsid w:val="00ED0C94"/>
    <w:rsid w:val="00ED33A5"/>
    <w:rsid w:val="00ED4B34"/>
    <w:rsid w:val="00ED4E46"/>
    <w:rsid w:val="00ED5972"/>
    <w:rsid w:val="00ED60FE"/>
    <w:rsid w:val="00ED63B6"/>
    <w:rsid w:val="00ED7BC1"/>
    <w:rsid w:val="00EE1325"/>
    <w:rsid w:val="00EE18AE"/>
    <w:rsid w:val="00EE7513"/>
    <w:rsid w:val="00EE7CA3"/>
    <w:rsid w:val="00EF0444"/>
    <w:rsid w:val="00EF1AE0"/>
    <w:rsid w:val="00EF56EF"/>
    <w:rsid w:val="00EF64DD"/>
    <w:rsid w:val="00EF6714"/>
    <w:rsid w:val="00EF6935"/>
    <w:rsid w:val="00EF693F"/>
    <w:rsid w:val="00EF7FFD"/>
    <w:rsid w:val="00F01C35"/>
    <w:rsid w:val="00F02123"/>
    <w:rsid w:val="00F029D3"/>
    <w:rsid w:val="00F047A3"/>
    <w:rsid w:val="00F050BE"/>
    <w:rsid w:val="00F057FD"/>
    <w:rsid w:val="00F05D44"/>
    <w:rsid w:val="00F06C60"/>
    <w:rsid w:val="00F07E05"/>
    <w:rsid w:val="00F107CB"/>
    <w:rsid w:val="00F11B8F"/>
    <w:rsid w:val="00F128FE"/>
    <w:rsid w:val="00F131CF"/>
    <w:rsid w:val="00F16E6F"/>
    <w:rsid w:val="00F175FC"/>
    <w:rsid w:val="00F17E62"/>
    <w:rsid w:val="00F2046D"/>
    <w:rsid w:val="00F229EB"/>
    <w:rsid w:val="00F23E13"/>
    <w:rsid w:val="00F35F96"/>
    <w:rsid w:val="00F37F79"/>
    <w:rsid w:val="00F424D7"/>
    <w:rsid w:val="00F42982"/>
    <w:rsid w:val="00F43060"/>
    <w:rsid w:val="00F43322"/>
    <w:rsid w:val="00F43F94"/>
    <w:rsid w:val="00F45EAD"/>
    <w:rsid w:val="00F46E69"/>
    <w:rsid w:val="00F51290"/>
    <w:rsid w:val="00F512D6"/>
    <w:rsid w:val="00F52088"/>
    <w:rsid w:val="00F5338F"/>
    <w:rsid w:val="00F55AB5"/>
    <w:rsid w:val="00F55AFA"/>
    <w:rsid w:val="00F57193"/>
    <w:rsid w:val="00F578A3"/>
    <w:rsid w:val="00F6152E"/>
    <w:rsid w:val="00F63E22"/>
    <w:rsid w:val="00F65109"/>
    <w:rsid w:val="00F6593F"/>
    <w:rsid w:val="00F65A42"/>
    <w:rsid w:val="00F65AD6"/>
    <w:rsid w:val="00F6718A"/>
    <w:rsid w:val="00F67B43"/>
    <w:rsid w:val="00F700BB"/>
    <w:rsid w:val="00F7136B"/>
    <w:rsid w:val="00F71FA3"/>
    <w:rsid w:val="00F74E4D"/>
    <w:rsid w:val="00F76F28"/>
    <w:rsid w:val="00F77D8A"/>
    <w:rsid w:val="00F82C90"/>
    <w:rsid w:val="00F83BB4"/>
    <w:rsid w:val="00F87AEC"/>
    <w:rsid w:val="00F90BCF"/>
    <w:rsid w:val="00F91182"/>
    <w:rsid w:val="00F93042"/>
    <w:rsid w:val="00F939E8"/>
    <w:rsid w:val="00F940EC"/>
    <w:rsid w:val="00F94EF2"/>
    <w:rsid w:val="00F96615"/>
    <w:rsid w:val="00F96B09"/>
    <w:rsid w:val="00F97916"/>
    <w:rsid w:val="00FA0C14"/>
    <w:rsid w:val="00FA1005"/>
    <w:rsid w:val="00FA10BF"/>
    <w:rsid w:val="00FA2949"/>
    <w:rsid w:val="00FA3515"/>
    <w:rsid w:val="00FA3830"/>
    <w:rsid w:val="00FA3A78"/>
    <w:rsid w:val="00FA3DD4"/>
    <w:rsid w:val="00FA5D67"/>
    <w:rsid w:val="00FA68E9"/>
    <w:rsid w:val="00FB218E"/>
    <w:rsid w:val="00FB38D4"/>
    <w:rsid w:val="00FB5FA0"/>
    <w:rsid w:val="00FB5FD2"/>
    <w:rsid w:val="00FC2452"/>
    <w:rsid w:val="00FC4D6E"/>
    <w:rsid w:val="00FC7CE2"/>
    <w:rsid w:val="00FD04B4"/>
    <w:rsid w:val="00FD1A4F"/>
    <w:rsid w:val="00FD3839"/>
    <w:rsid w:val="00FD39FC"/>
    <w:rsid w:val="00FD5793"/>
    <w:rsid w:val="00FD5A2C"/>
    <w:rsid w:val="00FD5E50"/>
    <w:rsid w:val="00FD676A"/>
    <w:rsid w:val="00FE212F"/>
    <w:rsid w:val="00FE2EC8"/>
    <w:rsid w:val="00FE350F"/>
    <w:rsid w:val="00FE450B"/>
    <w:rsid w:val="00FE5F45"/>
    <w:rsid w:val="00FE66DF"/>
    <w:rsid w:val="00FF0118"/>
    <w:rsid w:val="00FF0E1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DF6CA6"/>
  <w15:docId w15:val="{747171F5-5CAE-4F50-8343-0C2FCB90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1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aliases w:val="Znak,Znak1,Znak2,Znak11,Znak3,Znak12,Znak21,Znak111"/>
    <w:basedOn w:val="Normalny"/>
    <w:next w:val="Normalny"/>
    <w:link w:val="Nagwek1Znak"/>
    <w:qFormat/>
    <w:rsid w:val="004C3A57"/>
    <w:pPr>
      <w:keepNext/>
      <w:widowControl/>
      <w:suppressAutoHyphens w:val="0"/>
      <w:outlineLvl w:val="0"/>
    </w:pPr>
    <w:rPr>
      <w:rFonts w:eastAsia="Times New Roman" w:cs="Times New Roman"/>
      <w:b/>
      <w:caps/>
      <w:kern w:val="0"/>
      <w:szCs w:val="20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4C3A57"/>
    <w:pPr>
      <w:keepNext/>
      <w:widowControl/>
      <w:suppressAutoHyphens w:val="0"/>
      <w:spacing w:after="108" w:line="240" w:lineRule="atLeast"/>
      <w:ind w:right="-121"/>
      <w:jc w:val="both"/>
      <w:outlineLvl w:val="1"/>
    </w:pPr>
    <w:rPr>
      <w:rFonts w:ascii="Arial" w:eastAsia="Times New Roman" w:hAnsi="Arial" w:cs="Times New Roman"/>
      <w:b/>
      <w:spacing w:val="-9"/>
      <w:kern w:val="0"/>
      <w:sz w:val="16"/>
      <w:szCs w:val="20"/>
      <w:lang w:val="en-GB"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4C3A57"/>
    <w:pPr>
      <w:keepNext/>
      <w:widowControl/>
      <w:suppressAutoHyphens w:val="0"/>
      <w:ind w:right="36"/>
      <w:jc w:val="right"/>
      <w:outlineLvl w:val="2"/>
    </w:pPr>
    <w:rPr>
      <w:rFonts w:ascii="Calibri" w:eastAsia="Times New Roman" w:hAnsi="Calibri" w:cs="Times New Roman"/>
      <w:b/>
      <w:kern w:val="0"/>
      <w:sz w:val="16"/>
      <w:szCs w:val="20"/>
      <w:lang w:val="x-none" w:eastAsia="en-US" w:bidi="ar-SA"/>
    </w:rPr>
  </w:style>
  <w:style w:type="paragraph" w:styleId="Nagwek4">
    <w:name w:val="heading 4"/>
    <w:aliases w:val="N4WKB"/>
    <w:basedOn w:val="Normalny"/>
    <w:next w:val="Normalny"/>
    <w:link w:val="Nagwek4Znak"/>
    <w:qFormat/>
    <w:rsid w:val="004C3A57"/>
    <w:pPr>
      <w:keepNext/>
      <w:suppressAutoHyphens w:val="0"/>
      <w:autoSpaceDE w:val="0"/>
      <w:autoSpaceDN w:val="0"/>
      <w:spacing w:line="288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qFormat/>
    <w:rsid w:val="004C3A57"/>
    <w:pPr>
      <w:keepNext/>
      <w:widowControl/>
      <w:tabs>
        <w:tab w:val="left" w:pos="1252"/>
        <w:tab w:val="left" w:pos="9017"/>
      </w:tabs>
      <w:suppressAutoHyphens w:val="0"/>
      <w:spacing w:after="80"/>
      <w:ind w:left="1276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4C3A57"/>
    <w:pPr>
      <w:keepNext/>
      <w:widowControl/>
      <w:suppressAutoHyphens w:val="0"/>
      <w:ind w:right="118"/>
      <w:jc w:val="righ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4C3A57"/>
    <w:pPr>
      <w:keepNext/>
      <w:widowControl/>
      <w:suppressAutoHyphens w:val="0"/>
      <w:ind w:right="137"/>
      <w:jc w:val="right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4C3A57"/>
    <w:pPr>
      <w:keepNext/>
      <w:widowControl/>
      <w:tabs>
        <w:tab w:val="left" w:pos="993"/>
      </w:tabs>
      <w:suppressAutoHyphens w:val="0"/>
      <w:ind w:left="993" w:right="504" w:hanging="993"/>
      <w:outlineLvl w:val="7"/>
    </w:pPr>
    <w:rPr>
      <w:rFonts w:ascii="Calibri" w:eastAsia="Times New Roman" w:hAnsi="Calibri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4C3A57"/>
    <w:pPr>
      <w:keepNext/>
      <w:suppressAutoHyphens w:val="0"/>
      <w:autoSpaceDE w:val="0"/>
      <w:autoSpaceDN w:val="0"/>
      <w:spacing w:after="72"/>
      <w:ind w:left="15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,Znak1 Znak,Znak2 Znak,Znak11 Znak,Znak3 Znak,Znak12 Znak,Znak21 Znak,Znak111 Znak"/>
    <w:link w:val="Nagwek1"/>
    <w:rsid w:val="004C3A57"/>
    <w:rPr>
      <w:rFonts w:cs="Times New Roman"/>
      <w:b/>
      <w:caps/>
      <w:sz w:val="24"/>
      <w:lang w:val="en-US" w:eastAsia="en-US"/>
    </w:rPr>
  </w:style>
  <w:style w:type="character" w:customStyle="1" w:styleId="Nagwek2Znak">
    <w:name w:val="Nagłówek 2 Znak"/>
    <w:link w:val="Nagwek2"/>
    <w:rsid w:val="004C3A57"/>
    <w:rPr>
      <w:rFonts w:ascii="Arial" w:hAnsi="Arial" w:cs="Times New Roman"/>
      <w:b/>
      <w:spacing w:val="-9"/>
      <w:sz w:val="16"/>
      <w:lang w:val="en-GB" w:eastAsia="en-US"/>
    </w:rPr>
  </w:style>
  <w:style w:type="character" w:customStyle="1" w:styleId="Nagwek3Znak">
    <w:name w:val="Nagłówek 3 Znak"/>
    <w:link w:val="Nagwek3"/>
    <w:rsid w:val="004C3A57"/>
    <w:rPr>
      <w:rFonts w:ascii="Calibri" w:hAnsi="Calibri" w:cs="Times New Roman"/>
      <w:b/>
      <w:sz w:val="16"/>
      <w:lang w:eastAsia="en-US"/>
    </w:rPr>
  </w:style>
  <w:style w:type="character" w:customStyle="1" w:styleId="Nagwek4Znak">
    <w:name w:val="Nagłówek 4 Znak"/>
    <w:aliases w:val="N4WKB Znak"/>
    <w:link w:val="Nagwek4"/>
    <w:rsid w:val="004C3A5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3A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3A57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rsid w:val="004C3A5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3A5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3A57"/>
    <w:rPr>
      <w:rFonts w:ascii="Cambria" w:hAnsi="Cambria" w:cs="Times New Roman"/>
    </w:rPr>
  </w:style>
  <w:style w:type="paragraph" w:styleId="Legenda">
    <w:name w:val="caption"/>
    <w:basedOn w:val="Normalny"/>
    <w:next w:val="Normalny"/>
    <w:qFormat/>
    <w:rsid w:val="004C3A57"/>
    <w:pPr>
      <w:widowControl/>
      <w:suppressAutoHyphens w:val="0"/>
      <w:spacing w:line="320" w:lineRule="atLeast"/>
      <w:ind w:left="993"/>
    </w:pPr>
    <w:rPr>
      <w:rFonts w:ascii="Arial" w:eastAsia="Times New Roman" w:hAnsi="Arial" w:cs="Times New Roman"/>
      <w:i/>
      <w:iCs/>
      <w:spacing w:val="-2"/>
      <w:kern w:val="0"/>
      <w:sz w:val="16"/>
      <w:szCs w:val="16"/>
      <w:lang w:eastAsia="en-US" w:bidi="ar-SA"/>
    </w:rPr>
  </w:style>
  <w:style w:type="paragraph" w:styleId="Tytu">
    <w:name w:val="Title"/>
    <w:basedOn w:val="Normalny"/>
    <w:link w:val="TytuZnak"/>
    <w:qFormat/>
    <w:rsid w:val="004C3A57"/>
    <w:pPr>
      <w:widowControl/>
      <w:suppressAutoHyphens w:val="0"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rsid w:val="004C3A57"/>
    <w:rPr>
      <w:rFonts w:ascii="Cambria" w:hAnsi="Cambria" w:cs="Times New Roman"/>
      <w:b/>
      <w:bCs/>
      <w:kern w:val="28"/>
      <w:sz w:val="32"/>
      <w:szCs w:val="32"/>
    </w:rPr>
  </w:style>
  <w:style w:type="character" w:styleId="Uwydatnienie">
    <w:name w:val="Emphasis"/>
    <w:qFormat/>
    <w:rsid w:val="004C3A57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4C3A57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Akapitzlist10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0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34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34529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345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529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semiHidden/>
    <w:rsid w:val="008345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52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34529"/>
    <w:rPr>
      <w:rFonts w:ascii="Tahoma" w:hAnsi="Tahoma" w:cs="Tahoma"/>
      <w:sz w:val="16"/>
      <w:szCs w:val="16"/>
    </w:rPr>
  </w:style>
  <w:style w:type="character" w:styleId="Hipercze">
    <w:name w:val="Hyperlink"/>
    <w:rsid w:val="005A6EDC"/>
    <w:rPr>
      <w:strike w:val="0"/>
      <w:dstrike w:val="0"/>
      <w:color w:val="000000"/>
      <w:u w:val="none"/>
      <w:effect w:val="none"/>
    </w:rPr>
  </w:style>
  <w:style w:type="character" w:customStyle="1" w:styleId="tekstpodstawowy2znak">
    <w:name w:val="tekstpodstawowy2znak"/>
    <w:rsid w:val="005A6EDC"/>
  </w:style>
  <w:style w:type="paragraph" w:styleId="NormalnyWeb">
    <w:name w:val="Normal (Web)"/>
    <w:basedOn w:val="Normalny"/>
    <w:uiPriority w:val="99"/>
    <w:unhideWhenUsed/>
    <w:rsid w:val="001464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268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26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5026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62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26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262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4A49F4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7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71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neu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sobieska@innerlo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uslawa.golus-jankowska@neu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ED6A-EE6B-4080-9139-83C7B48A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4351</CharactersWithSpaces>
  <SharedDoc>false</SharedDoc>
  <HLinks>
    <vt:vector size="12" baseType="variant">
      <vt:variant>
        <vt:i4>6619152</vt:i4>
      </vt:variant>
      <vt:variant>
        <vt:i4>3</vt:i4>
      </vt:variant>
      <vt:variant>
        <vt:i4>0</vt:i4>
      </vt:variant>
      <vt:variant>
        <vt:i4>5</vt:i4>
      </vt:variant>
      <vt:variant>
        <vt:lpwstr>mailto:g.cwiek@innerlook.pl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mailto:beata.korzeniewska@neuca.pl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admin</cp:lastModifiedBy>
  <cp:revision>2</cp:revision>
  <cp:lastPrinted>2017-11-09T14:25:00Z</cp:lastPrinted>
  <dcterms:created xsi:type="dcterms:W3CDTF">2017-11-23T14:00:00Z</dcterms:created>
  <dcterms:modified xsi:type="dcterms:W3CDTF">2017-11-23T14:00:00Z</dcterms:modified>
</cp:coreProperties>
</file>