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CE" w:rsidRPr="009B4096" w:rsidRDefault="006420CE" w:rsidP="00F21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</w:t>
      </w:r>
      <w:r w:rsidR="008B3B40">
        <w:rPr>
          <w:rFonts w:ascii="Times New Roman" w:eastAsia="Calibri" w:hAnsi="Times New Roman" w:cs="Times New Roman"/>
          <w:b/>
          <w:sz w:val="24"/>
          <w:szCs w:val="24"/>
        </w:rPr>
        <w:t>AŁOPOLSKIE</w:t>
      </w:r>
    </w:p>
    <w:tbl>
      <w:tblPr>
        <w:tblStyle w:val="Tabela-Siatka"/>
        <w:tblW w:w="0" w:type="auto"/>
        <w:shd w:val="clear" w:color="auto" w:fill="FF0000"/>
        <w:tblLook w:val="04A0"/>
      </w:tblPr>
      <w:tblGrid>
        <w:gridCol w:w="9062"/>
      </w:tblGrid>
      <w:tr w:rsidR="006420CE" w:rsidTr="00B213E6">
        <w:tc>
          <w:tcPr>
            <w:tcW w:w="9062" w:type="dxa"/>
            <w:shd w:val="clear" w:color="auto" w:fill="FF0000"/>
          </w:tcPr>
          <w:p w:rsidR="006420CE" w:rsidRPr="00703056" w:rsidRDefault="006420CE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6420CE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zekroczeniu poziomu alarmowego</w:t>
            </w:r>
          </w:p>
          <w:p w:rsidR="006420CE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ryzyku wystąpienia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zekroczenia 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20CE" w:rsidRPr="00703056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:rsidR="006420CE" w:rsidRDefault="006420CE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420CE" w:rsidRPr="00AB45F3" w:rsidRDefault="006420CE" w:rsidP="006420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0CE" w:rsidRPr="00AB45F3" w:rsidRDefault="006420CE" w:rsidP="006420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14"/>
        <w:gridCol w:w="6428"/>
      </w:tblGrid>
      <w:tr w:rsidR="006420CE" w:rsidRPr="00AB45F3" w:rsidTr="008B3B4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20CE" w:rsidRPr="00AB45F3" w:rsidRDefault="006420CE" w:rsidP="00A21D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8B3B40" w:rsidRPr="00AB45F3" w:rsidTr="008B3B40">
        <w:tc>
          <w:tcPr>
            <w:tcW w:w="26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3B40" w:rsidRPr="00AB45F3" w:rsidRDefault="008B3B40" w:rsidP="008B3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3B40" w:rsidRPr="00AB45F3" w:rsidRDefault="008B3B40" w:rsidP="008B3B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alarmowego (15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8B3B40" w:rsidRPr="00AB45F3" w:rsidTr="008B3B40">
        <w:tc>
          <w:tcPr>
            <w:tcW w:w="2614" w:type="dxa"/>
            <w:shd w:val="clear" w:color="auto" w:fill="auto"/>
            <w:vAlign w:val="center"/>
          </w:tcPr>
          <w:p w:rsidR="008B3B40" w:rsidRPr="00AB45F3" w:rsidRDefault="008B3B40" w:rsidP="008B3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428" w:type="dxa"/>
            <w:shd w:val="clear" w:color="auto" w:fill="auto"/>
          </w:tcPr>
          <w:p w:rsidR="008B3B40" w:rsidRPr="00305735" w:rsidRDefault="008B3B40" w:rsidP="008B3B4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(godz.00.00-24.00)</w:t>
            </w:r>
          </w:p>
        </w:tc>
      </w:tr>
      <w:tr w:rsidR="008B3B40" w:rsidRPr="00AB45F3" w:rsidTr="008B3B40">
        <w:tc>
          <w:tcPr>
            <w:tcW w:w="2614" w:type="dxa"/>
            <w:shd w:val="clear" w:color="auto" w:fill="auto"/>
            <w:vAlign w:val="center"/>
          </w:tcPr>
          <w:p w:rsidR="008B3B40" w:rsidRPr="00AB45F3" w:rsidRDefault="008B3B40" w:rsidP="008B3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428" w:type="dxa"/>
            <w:shd w:val="clear" w:color="auto" w:fill="auto"/>
          </w:tcPr>
          <w:p w:rsidR="008B3B40" w:rsidRPr="00310AC8" w:rsidRDefault="008B3B40" w:rsidP="008B3B4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0AC8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alarmowego wystąpiło na stacj</w:t>
            </w:r>
            <w:r w:rsidR="0040668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1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Nowy Targ Plac Słowackiego – </w:t>
            </w:r>
            <w:r w:rsid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242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µg/m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2C2526" w:rsidRDefault="008B3B40" w:rsidP="008B3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stacjach: </w:t>
            </w:r>
          </w:p>
          <w:p w:rsidR="008B3B40" w:rsidRPr="006B40DF" w:rsidRDefault="002C2526" w:rsidP="002C25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Nowy Sącz ul. Nadbrzeżna – 128 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8B3B40"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Skawina os. Ogrody –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="008B3B40"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µg/m</w:t>
            </w:r>
            <w:r w:rsidR="008B3B40" w:rsidRPr="00310AC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8B3B40"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Sucha Beskidzka ul. Nieszczyńskiej –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41</w:t>
            </w:r>
            <w:r w:rsidR="008B3B40"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µg/m</w:t>
            </w:r>
            <w:r w:rsidR="008B3B40" w:rsidRPr="00310AC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Zabierzów ul. Wapienna 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06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µg/m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Zakopane ul. Sienkiewicza 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µg/m</w:t>
            </w:r>
            <w:r w:rsidRPr="00310AC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</w:tc>
        <w:bookmarkStart w:id="0" w:name="_GoBack"/>
        <w:bookmarkEnd w:id="0"/>
      </w:tr>
      <w:tr w:rsidR="008B3B40" w:rsidRPr="00AB45F3" w:rsidTr="008B3B40">
        <w:tc>
          <w:tcPr>
            <w:tcW w:w="2614" w:type="dxa"/>
            <w:shd w:val="clear" w:color="auto" w:fill="auto"/>
            <w:vAlign w:val="center"/>
          </w:tcPr>
          <w:p w:rsidR="008B3B40" w:rsidRPr="00AB45F3" w:rsidRDefault="008B3B40" w:rsidP="008B3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428" w:type="dxa"/>
            <w:shd w:val="clear" w:color="auto" w:fill="auto"/>
          </w:tcPr>
          <w:p w:rsidR="008B3B40" w:rsidRDefault="008B3B40" w:rsidP="008B3B4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alarmowego obejmował: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B3B40" w:rsidRDefault="008B3B40" w:rsidP="008B3B4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 nowotarski</w:t>
            </w:r>
          </w:p>
          <w:p w:rsidR="008B3B40" w:rsidRPr="00AB45F3" w:rsidRDefault="008B3B40" w:rsidP="002C252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C25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miasto Nowy Sącz,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powiaty: krakowski</w:t>
            </w:r>
            <w:r w:rsidR="002C25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nowotarski, suski i tatrzański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B3B40" w:rsidRPr="00AB45F3" w:rsidTr="008B3B40">
        <w:tc>
          <w:tcPr>
            <w:tcW w:w="2614" w:type="dxa"/>
            <w:shd w:val="clear" w:color="auto" w:fill="auto"/>
            <w:vAlign w:val="center"/>
          </w:tcPr>
          <w:p w:rsidR="008B3B40" w:rsidRPr="00AB45F3" w:rsidRDefault="008B3B40" w:rsidP="008B3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428" w:type="dxa"/>
            <w:shd w:val="clear" w:color="auto" w:fill="auto"/>
          </w:tcPr>
          <w:p w:rsidR="008B3B40" w:rsidRDefault="008B3B40" w:rsidP="008B3B4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alarmowego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0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2 000</w:t>
            </w:r>
          </w:p>
          <w:p w:rsidR="008B3B40" w:rsidRPr="007F72C9" w:rsidRDefault="008B3B40" w:rsidP="008B3B4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149 000</w:t>
            </w:r>
          </w:p>
        </w:tc>
      </w:tr>
      <w:tr w:rsidR="008B3B40" w:rsidRPr="00AB45F3" w:rsidTr="008B3B40">
        <w:tc>
          <w:tcPr>
            <w:tcW w:w="2614" w:type="dxa"/>
            <w:shd w:val="clear" w:color="auto" w:fill="auto"/>
            <w:vAlign w:val="center"/>
          </w:tcPr>
          <w:p w:rsidR="008B3B40" w:rsidRPr="00AB45F3" w:rsidRDefault="008B3B40" w:rsidP="008B3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8B3B40" w:rsidRPr="00AB45F3" w:rsidRDefault="008B3B40" w:rsidP="008B3B40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EA70A7" w:rsidRPr="00AB45F3" w:rsidRDefault="00EA70A7" w:rsidP="00EA70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98"/>
        <w:gridCol w:w="4982"/>
      </w:tblGrid>
      <w:tr w:rsidR="00EA70A7" w:rsidRPr="00AB45F3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70A7" w:rsidRPr="00AB45F3" w:rsidRDefault="00EA70A7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EA70A7" w:rsidRPr="00AB45F3" w:rsidTr="00C47870">
        <w:tc>
          <w:tcPr>
            <w:tcW w:w="4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A7" w:rsidRPr="00AB45F3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A7" w:rsidRPr="00AB45F3" w:rsidRDefault="00EA70A7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poziomu alarmowego – 150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EA70A7" w:rsidRPr="00305735" w:rsidTr="00C47870">
        <w:tc>
          <w:tcPr>
            <w:tcW w:w="4060" w:type="dxa"/>
            <w:shd w:val="clear" w:color="auto" w:fill="auto"/>
            <w:vAlign w:val="center"/>
          </w:tcPr>
          <w:p w:rsidR="00EA70A7" w:rsidRPr="00AB45F3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82" w:type="dxa"/>
            <w:shd w:val="clear" w:color="auto" w:fill="auto"/>
          </w:tcPr>
          <w:p w:rsidR="00EA70A7" w:rsidRPr="00401FC5" w:rsidRDefault="008B3B40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="00EA70A7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401FC5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EA70A7" w:rsidTr="00C47870">
        <w:tc>
          <w:tcPr>
            <w:tcW w:w="4060" w:type="dxa"/>
            <w:shd w:val="clear" w:color="auto" w:fill="auto"/>
            <w:vAlign w:val="center"/>
          </w:tcPr>
          <w:p w:rsidR="00EA70A7" w:rsidRPr="00AB45F3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82" w:type="dxa"/>
            <w:shd w:val="clear" w:color="auto" w:fill="auto"/>
          </w:tcPr>
          <w:p w:rsidR="00EA70A7" w:rsidRPr="00401FC5" w:rsidRDefault="00EA70A7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dnia 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C25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</w:p>
        </w:tc>
      </w:tr>
      <w:tr w:rsidR="00EA70A7" w:rsidRPr="00AB45F3" w:rsidTr="00C47870">
        <w:tc>
          <w:tcPr>
            <w:tcW w:w="4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70A7" w:rsidRPr="00AB45F3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EA70A7" w:rsidRPr="00AB45F3" w:rsidRDefault="00EA70A7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meteorologiczne utrudniające rozprzestrzenianie się zanieczyszczeń w sytuacji wzmożonej emisji z sektora bytowo-komunalnego i wzmożonego ruch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</w:t>
            </w: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samochodów </w:t>
            </w:r>
          </w:p>
        </w:tc>
      </w:tr>
      <w:tr w:rsidR="00EA70A7" w:rsidRPr="00AB45F3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70A7" w:rsidRPr="006B40DF" w:rsidRDefault="00EA70A7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EA70A7" w:rsidRPr="00AB45F3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B40" w:rsidRPr="002D19E0" w:rsidRDefault="008B3B40" w:rsidP="002C2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  <w:r w:rsidR="002C25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.01.2020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wyników pomiarów - dostępnych na portalu „Jakość powietrza” GIOŚ pod adresem </w:t>
            </w:r>
            <w:hyperlink r:id="rId8" w:history="1">
              <w:r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2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</w:t>
            </w:r>
            <w:r w:rsidR="002C2526" w:rsidRPr="002C2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prognozy zanieczyszczenia powietrza, wykonywanej przez Instytut Ochrony Środowiska - Państwowy Instytut Badawczy (IOŚ-PIB) dostępnej na portalu „Jakość powietrza” GIOŚ pod adresem </w:t>
            </w:r>
            <w:hyperlink r:id="rId9" w:history="1">
              <w:r w:rsidR="002C2526" w:rsidRPr="0073169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 w:rsidR="002C2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0A7" w:rsidRPr="00AB45F3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B3B40" w:rsidRDefault="008B3B40" w:rsidP="0032738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Dzień 1</w:t>
            </w:r>
            <w:r w:rsidR="002C2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8B3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.01.2020 r.</w:t>
            </w:r>
          </w:p>
          <w:p w:rsidR="003A263D" w:rsidRPr="008B3B40" w:rsidRDefault="003A263D" w:rsidP="0032738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5657850" cy="3749448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.01.202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461" cy="376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0A7" w:rsidRPr="00AB45F3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3A2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</w:t>
            </w:r>
            <w:r w:rsidR="00EB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B78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miasto Nowy Sącz,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B40" w:rsidRPr="003A2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</w:t>
            </w:r>
            <w:r w:rsidR="00EB7806" w:rsidRPr="003A2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</w:t>
            </w:r>
            <w:r w:rsidR="00EB780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B3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nowotarski</w:t>
            </w:r>
            <w:r w:rsidR="00EB78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A2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</w:t>
            </w:r>
            <w:r w:rsidR="00EB78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oświęcimski</w:t>
            </w:r>
            <w:r w:rsidR="003A2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A70A7" w:rsidRPr="00AB45F3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3A2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="008B3B4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3A2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429 000</w:t>
            </w:r>
          </w:p>
        </w:tc>
      </w:tr>
      <w:tr w:rsidR="00EA70A7" w:rsidRPr="00AB45F3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EA70A7" w:rsidRPr="00AB45F3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3A2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="008B3B4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miasta: Kraków i </w:t>
            </w:r>
            <w:r w:rsidR="003A263D">
              <w:rPr>
                <w:rFonts w:ascii="Times New Roman" w:eastAsia="Calibri" w:hAnsi="Times New Roman" w:cs="Times New Roman"/>
                <w:sz w:val="24"/>
                <w:szCs w:val="24"/>
              </w:rPr>
              <w:t>Tarnów</w:t>
            </w:r>
            <w:r w:rsidR="008B3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powiaty: </w:t>
            </w:r>
            <w:r w:rsidR="003A2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bocheński, brzeski, chrzanowski, krakowski, nowosądecki, olkuski, suski, tatrzański, wadowicki, wielicki. </w:t>
            </w:r>
          </w:p>
        </w:tc>
      </w:tr>
      <w:tr w:rsidR="00EA70A7" w:rsidRPr="00AB45F3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8B3B4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3A2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8B3B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="008B3B4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3A2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2 250</w:t>
            </w:r>
            <w:r w:rsidR="00C478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3A2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000.</w:t>
            </w:r>
          </w:p>
          <w:p w:rsidR="00C47870" w:rsidRDefault="00C47870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47870" w:rsidRDefault="00C47870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47870" w:rsidRDefault="00C47870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47870" w:rsidRPr="008B3B40" w:rsidRDefault="00C47870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3B40" w:rsidRPr="00AB45F3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B3B40" w:rsidRDefault="008B3B40" w:rsidP="008B3B4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Dzień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C47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3A263D" w:rsidRPr="004F3794" w:rsidRDefault="00C47870" w:rsidP="008B3B4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5648325" cy="3822208"/>
                  <wp:effectExtent l="0" t="0" r="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8.01.20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271" cy="382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870" w:rsidRPr="00AB45F3" w:rsidTr="00C51D43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7870" w:rsidRDefault="00C47870" w:rsidP="00C47870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C47870" w:rsidRPr="00F212EF" w:rsidRDefault="00C47870" w:rsidP="00C47870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78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miasto Kraków, powiaty: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wadowicki, krakowski, wielicki, bocheński, brzeski, proszowicki, tarnowski, nowosądecki, myślenicki, limanowski oraz suski.</w:t>
            </w:r>
          </w:p>
        </w:tc>
      </w:tr>
      <w:tr w:rsidR="00C47870" w:rsidRPr="00AB45F3" w:rsidTr="003627EA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7870" w:rsidRPr="00E17F28" w:rsidRDefault="00C47870" w:rsidP="00C478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C47870" w:rsidRDefault="00C47870" w:rsidP="00C478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2 339 000.</w:t>
            </w:r>
          </w:p>
        </w:tc>
      </w:tr>
    </w:tbl>
    <w:p w:rsidR="00EA70A7" w:rsidRPr="00AB45F3" w:rsidRDefault="00EA70A7" w:rsidP="00EA70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567"/>
        <w:gridCol w:w="6475"/>
      </w:tblGrid>
      <w:tr w:rsidR="006420CE" w:rsidRPr="00F7759C" w:rsidTr="00A21D3A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0CE" w:rsidRPr="00AB45F3" w:rsidRDefault="006420CE" w:rsidP="00A21D3A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670B53" w:rsidRPr="00F7759C" w:rsidTr="00A21D3A"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B53" w:rsidRPr="00AB45F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670B53" w:rsidRPr="00AB45F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670B5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starsze, kobiety w ciąży oraz małe </w:t>
            </w:r>
            <w:r w:rsidR="007A44BF">
              <w:rPr>
                <w:rFonts w:ascii="Times New Roman" w:eastAsia="Calibri" w:hAnsi="Times New Roman" w:cs="Times New Roman"/>
                <w:sz w:val="24"/>
                <w:szCs w:val="24"/>
              </w:rPr>
              <w:t>dzieci,</w:t>
            </w:r>
          </w:p>
          <w:p w:rsidR="007A44BF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670B53" w:rsidRPr="00F7759C" w:rsidTr="00A21D3A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670B53" w:rsidRPr="00AB45F3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70B53" w:rsidRPr="00F7759C" w:rsidTr="00A21D3A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2A3" w:rsidRPr="00B6010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:rsidR="003D5858" w:rsidRPr="00AB45F3" w:rsidRDefault="00AE02A3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12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6420CE" w:rsidRPr="00AB45F3" w:rsidRDefault="006420CE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629"/>
        <w:gridCol w:w="6659"/>
      </w:tblGrid>
      <w:tr w:rsidR="006420CE" w:rsidRPr="00F7759C" w:rsidTr="00A21D3A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0CE" w:rsidRPr="00AB45F3" w:rsidRDefault="006420CE" w:rsidP="00A21D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6420CE" w:rsidRPr="00F7759C" w:rsidTr="00A21D3A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Zalecane działania określone w Programie ochrony powietrza w planie działań krótkoterminowych dla drugiego stopnia zagrożenia pyłem PM10: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Jednostki oświatowe i opiekuńcze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m.in.: szkoły, przedszkola, żłobki), powinny: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ograniczyć aktywność dzieci i młodzieży na zewnątrz.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Szpitale i przychodnie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opieki zdrowotnej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przygotować się na możliwość wystąpienia większej ilości przypadków nagłych (np. wzrost dolegliwości astmatycznych lub niewydolności krążenia).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Władze gmin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podjąć intensywne kontrole zakazu spalania odpadów i pozostałości roślinnych.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Podmioty gospodarcze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zawiesić uciążliwe prace budowlane powodujące duże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zapylenie,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zraszać pryzmy materiałów sypkich mogących powodować pylenie.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Inspekcja Transportu Drogowego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powinny: 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 wzmożone kontrole jakości spalin w ruchu ulicznym (przy temperaturze powietrza powyżej 5°C).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zarządcy dróg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nasilić kontrole pojazdów opuszczających place budowy pod kątem ograniczenia zanieczyszczenia dróg.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Zarządcy dróg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czyszczenie ulic na mokro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(w przypadku temperatury powietrza powyżej 0°C oraz braku opadów w ciągu ostatniego tygodnia).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mieszkańców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obszaru apeluje się o: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przypadku osób spalających węgiel lub drewno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tymczasowe zastosowanie innego dostępnego źródła ciepła np.: elektrycznego lub gazowego, a jeżeli nie jest to możliwe, zastosowanie wysokiej jakości węgla lub drewna,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zaprzestanie palenia w kominkach, jeżeli nie stanowią one jedynego źródła ogrzewania,</w:t>
            </w:r>
          </w:p>
          <w:p w:rsidR="008B3B40" w:rsidRDefault="008B3B40" w:rsidP="008B3B40">
            <w:pPr>
              <w:numPr>
                <w:ilvl w:val="0"/>
                <w:numId w:val="1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korzystanie z komunikacji zbiorowej, pieszej, rowerowej lub wspólnych dojazdów zamiast indywidualnych podróży samochodem,</w:t>
            </w:r>
          </w:p>
          <w:p w:rsidR="006420CE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ograniczenie rozpalania ognisk i używania dmuchaw do liści.</w:t>
            </w: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B40" w:rsidRDefault="008B3B40" w:rsidP="008B3B4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Zalecane działania określone w Programie ochrony powietrza w planie działań krótkoterminowych dla trzeciego stopnia zagrożenia pyłem PM10:</w:t>
            </w:r>
          </w:p>
          <w:p w:rsidR="008B3B40" w:rsidRDefault="008B3B40" w:rsidP="0040668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B40" w:rsidRDefault="008B3B40" w:rsidP="008B3B4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Jednostki oświatowe i opiekuńcze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(szkoły, przedszkola, żłobki), powinny: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ograniczyć aktywność dzieci i młodzieży na zewnątrz.</w:t>
            </w:r>
          </w:p>
          <w:p w:rsidR="008B3B40" w:rsidRDefault="008B3B40" w:rsidP="008B3B4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Szpitale i przychodnie opieki zdrowotnej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przygotować się na możliwość wystąpienia większej ilości przypadków nagłych (np. wzrost dolegliwości astmatycznych lub niewydolności krążenia).</w:t>
            </w:r>
          </w:p>
          <w:p w:rsidR="008B3B40" w:rsidRDefault="008B3B40" w:rsidP="008B3B4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Władze gmin,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powinny: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podjąć intensywne kontrole zakazu spalania odpadów i pozostałości roślinnych.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Podmioty gospodarcze, powinny: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czasowo wstrzymać procesy technologiczne, które powodują znaczącą emisję pyłu,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zawiesić uciążliwe prace budowlane powodujące duże zapylenie,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zraszać pryzmy materiałów sypkich mogących powodować pylenie.</w:t>
            </w:r>
          </w:p>
          <w:p w:rsidR="008B3B40" w:rsidRDefault="008B3B40" w:rsidP="008B3B4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Inspekcja Transportu Drogowego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wzmożone kontrole jakości spalin w ruchu ulicznym (przy temperaturze powietrza powyżej 5°C).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Policja oraz zarządcy dróg, powinni: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nasilić kontrole pojazdów opuszczających place budowy pod kątem ograniczenia zanieczyszczenia dróg.</w:t>
            </w:r>
          </w:p>
          <w:p w:rsidR="008B3B40" w:rsidRDefault="008B3B40" w:rsidP="008B3B4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Zarządcy dróg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powinni: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wyznaczyć alternatywne trasy dla odcinków dróg o największym natężeniu ruchu samochodowego, zwłaszcza dla samochodów ciężarowych w celu omijania centrum miast,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czyszczenie ulic na mokro (w przypadku temperatury powietrza powyżej 0°C oraz braku opadów w ciągu ostatniego tygodnia).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Inspekcja Nadzoru Budowlanego, powinna: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intensywne kontrole przestrzegania przepisów na placach budowy.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Wojewódzki Inspektorat Ochrony Środowiska, powinien: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wdrożyć procedury szczególnego monitorowania i reagowania na znaczące emisje z zakładów przemysłowych.</w:t>
            </w:r>
          </w:p>
          <w:p w:rsidR="008B3B40" w:rsidRDefault="008B3B40" w:rsidP="008B3B4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 mieszkańców obszaru apeluje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o: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przypadku osób spalających węgiel lub drewno:</w:t>
            </w:r>
          </w:p>
          <w:p w:rsidR="008B3B40" w:rsidRDefault="008B3B40" w:rsidP="008B3B4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tymczasowe zastosowanie innego dostępnego źródła ciepła np.: elektrycznego lub gazowego, a jeżeli nie jest to możliwe, zastosowanie wysokiej jakości węgla lub drewna,</w:t>
            </w:r>
          </w:p>
          <w:p w:rsidR="008B3B40" w:rsidRDefault="008B3B40" w:rsidP="008B3B40">
            <w:pPr>
              <w:pStyle w:val="Akapitzlist"/>
              <w:shd w:val="clear" w:color="auto" w:fill="FFFFFF"/>
              <w:adjustRightInd w:val="0"/>
              <w:ind w:left="26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zaprzestanie palenia w kominkach, jeżeli nie stanowią one jedynego źródła ogrzewania,</w:t>
            </w:r>
          </w:p>
          <w:p w:rsid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korzystanie z komunikacji zbiorowej, pieszej, rowerowej lub wspólnych dojazdów zamiast indywidualnych podróży samochodem,</w:t>
            </w:r>
          </w:p>
          <w:p w:rsidR="008B3B40" w:rsidRPr="008B3B40" w:rsidRDefault="008B3B40" w:rsidP="008B3B40">
            <w:pPr>
              <w:pStyle w:val="Akapitzlist"/>
              <w:numPr>
                <w:ilvl w:val="0"/>
                <w:numId w:val="16"/>
              </w:numPr>
              <w:shd w:val="clear" w:color="auto" w:fill="FFFFFF"/>
              <w:adjustRightInd w:val="0"/>
              <w:ind w:left="263" w:right="-2" w:hanging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B40">
              <w:rPr>
                <w:rFonts w:ascii="Times New Roman" w:eastAsia="Calibri" w:hAnsi="Times New Roman" w:cs="Times New Roman"/>
                <w:sz w:val="24"/>
                <w:szCs w:val="24"/>
              </w:rPr>
              <w:t>ograniczenie rozpalania ognisk i używania dmuchaw do liści.</w:t>
            </w:r>
          </w:p>
        </w:tc>
      </w:tr>
    </w:tbl>
    <w:p w:rsidR="006420CE" w:rsidRPr="00AB45F3" w:rsidRDefault="006420CE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71"/>
        <w:gridCol w:w="6817"/>
      </w:tblGrid>
      <w:tr w:rsidR="006420CE" w:rsidRPr="00AB45F3" w:rsidTr="00A21D3A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20CE" w:rsidRPr="004B61C1" w:rsidRDefault="006420CE" w:rsidP="00A21D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6420CE" w:rsidRPr="00AB45F3" w:rsidTr="00A21D3A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20CE" w:rsidRPr="00AB45F3" w:rsidRDefault="00EB47FD" w:rsidP="00A21D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16.01.2020</w:t>
            </w:r>
            <w:r w:rsidR="006420C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642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6420CE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9:00</w:t>
            </w:r>
          </w:p>
        </w:tc>
      </w:tr>
      <w:tr w:rsidR="006420CE" w:rsidRPr="00AB45F3" w:rsidTr="00A21D3A">
        <w:tc>
          <w:tcPr>
            <w:tcW w:w="2802" w:type="dxa"/>
            <w:shd w:val="clear" w:color="auto" w:fill="auto"/>
            <w:vAlign w:val="center"/>
          </w:tcPr>
          <w:p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420CE" w:rsidRPr="00F7759C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Dz. U. z 2019 r. poz. 1396 z późn. zm.)</w:t>
            </w:r>
          </w:p>
          <w:p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6420CE" w:rsidRPr="00AB45F3" w:rsidTr="00A21D3A">
        <w:tc>
          <w:tcPr>
            <w:tcW w:w="2802" w:type="dxa"/>
            <w:shd w:val="clear" w:color="auto" w:fill="auto"/>
            <w:vAlign w:val="center"/>
          </w:tcPr>
          <w:p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6420CE" w:rsidRPr="00AB45F3" w:rsidTr="00A21D3A">
        <w:tc>
          <w:tcPr>
            <w:tcW w:w="2802" w:type="dxa"/>
            <w:shd w:val="clear" w:color="auto" w:fill="auto"/>
            <w:vAlign w:val="center"/>
          </w:tcPr>
          <w:p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420CE" w:rsidRPr="00AB45F3" w:rsidRDefault="006420CE" w:rsidP="00A21D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47FD" w:rsidRPr="00EB47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Regionalny Wydział Monitoringu Środowiska w Krakowie</w:t>
            </w:r>
          </w:p>
        </w:tc>
      </w:tr>
      <w:tr w:rsidR="006420CE" w:rsidRPr="00AB45F3" w:rsidTr="00A21D3A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0CE" w:rsidRPr="00AB45F3" w:rsidRDefault="00310B94" w:rsidP="00A2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6420CE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3E3318" w:rsidRDefault="003E3318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:rsidR="00C47870" w:rsidRDefault="00C47870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:rsidR="00C47870" w:rsidRDefault="00C47870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:rsidR="00C47870" w:rsidRDefault="00C47870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:rsidR="00C47870" w:rsidRDefault="00C47870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:rsidR="00CE0D98" w:rsidRDefault="00CE0D98" w:rsidP="00CE0D98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5862"/>
      </w:tblGrid>
      <w:tr w:rsidR="00CE0D98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8" w:rsidRPr="00B46C0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8" w:rsidRPr="00945340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CE0D98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8" w:rsidRPr="00B46C0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8" w:rsidRPr="00945340" w:rsidRDefault="00CE0D98" w:rsidP="009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4066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  <w:r w:rsidR="00C478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</w:t>
            </w:r>
            <w:r w:rsidR="004066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stycznia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woj. </w:t>
            </w:r>
            <w:r w:rsidR="004066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małopolskiego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CE0D98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8" w:rsidRPr="00B46C07" w:rsidDel="008E16B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8" w:rsidRDefault="00CE0D98" w:rsidP="009C321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40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EB0E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40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6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 nowotarski</w:t>
            </w:r>
            <w:r w:rsidR="00C478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 oświęcimski oraz miasto Nowy Sącz</w:t>
            </w:r>
          </w:p>
          <w:p w:rsidR="00CE0D98" w:rsidRPr="00CE0D98" w:rsidRDefault="00CE0D98" w:rsidP="009C32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:rsidR="00CE0D98" w:rsidRDefault="00CE0D98" w:rsidP="004F7035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E0D98" w:rsidSect="001756B3">
      <w:footerReference w:type="default" r:id="rId14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76" w:rsidRDefault="00806176" w:rsidP="00656169">
      <w:pPr>
        <w:spacing w:after="0" w:line="240" w:lineRule="auto"/>
      </w:pPr>
      <w:r>
        <w:separator/>
      </w:r>
    </w:p>
  </w:endnote>
  <w:endnote w:type="continuationSeparator" w:id="0">
    <w:p w:rsidR="00806176" w:rsidRDefault="0080617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DejaVu Sans"/>
    <w:charset w:val="EE"/>
    <w:family w:val="swiss"/>
    <w:pitch w:val="variable"/>
    <w:sig w:usb0="00000000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19C2" w:rsidRPr="0011112F" w:rsidRDefault="00310B94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5A4309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:rsidR="00A619C2" w:rsidRDefault="00A619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76" w:rsidRDefault="00806176" w:rsidP="00656169">
      <w:pPr>
        <w:spacing w:after="0" w:line="240" w:lineRule="auto"/>
      </w:pPr>
      <w:r>
        <w:separator/>
      </w:r>
    </w:p>
  </w:footnote>
  <w:footnote w:type="continuationSeparator" w:id="0">
    <w:p w:rsidR="00806176" w:rsidRDefault="0080617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048AE"/>
    <w:multiLevelType w:val="hybridMultilevel"/>
    <w:tmpl w:val="D994C0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2526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0B94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263D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680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4F7035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A4309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6176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72532"/>
    <w:rsid w:val="00873130"/>
    <w:rsid w:val="00886F57"/>
    <w:rsid w:val="0089056A"/>
    <w:rsid w:val="008A0841"/>
    <w:rsid w:val="008A0F48"/>
    <w:rsid w:val="008A289B"/>
    <w:rsid w:val="008A5B67"/>
    <w:rsid w:val="008B3B40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C4E"/>
    <w:rsid w:val="00C06286"/>
    <w:rsid w:val="00C16AF4"/>
    <w:rsid w:val="00C204A4"/>
    <w:rsid w:val="00C22BE4"/>
    <w:rsid w:val="00C2380B"/>
    <w:rsid w:val="00C366FA"/>
    <w:rsid w:val="00C47870"/>
    <w:rsid w:val="00C54DEE"/>
    <w:rsid w:val="00C56FBE"/>
    <w:rsid w:val="00C6560F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0E3C"/>
    <w:rsid w:val="00EB2F13"/>
    <w:rsid w:val="00EB47FD"/>
    <w:rsid w:val="00EB63D5"/>
    <w:rsid w:val="00EB7806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5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hyperlink" Target="http://powietrze.gios.gov.pl/pjp/warn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curr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airPollut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97D9-11D2-427A-91FA-5A4ECBA6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mszy2</cp:lastModifiedBy>
  <cp:revision>2</cp:revision>
  <cp:lastPrinted>2019-10-24T09:45:00Z</cp:lastPrinted>
  <dcterms:created xsi:type="dcterms:W3CDTF">2020-01-17T07:28:00Z</dcterms:created>
  <dcterms:modified xsi:type="dcterms:W3CDTF">2020-01-17T07:28:00Z</dcterms:modified>
</cp:coreProperties>
</file>